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0271D" w14:textId="637A7C9D" w:rsidR="00D035B3" w:rsidRPr="008A58AA" w:rsidRDefault="00AA1E1D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8A58A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F3F5F17" wp14:editId="42540F7A">
                <wp:simplePos x="0" y="0"/>
                <wp:positionH relativeFrom="margin">
                  <wp:align>left</wp:align>
                </wp:positionH>
                <wp:positionV relativeFrom="paragraph">
                  <wp:posOffset>245110</wp:posOffset>
                </wp:positionV>
                <wp:extent cx="5666451" cy="6576365"/>
                <wp:effectExtent l="0" t="0" r="10795" b="1524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65763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000E22" w14:textId="77777777" w:rsidR="001E5647" w:rsidRDefault="001E5647" w:rsidP="00AA1E1D">
                            <w:pPr>
                              <w:ind w:left="-284" w:right="-322"/>
                            </w:pPr>
                          </w:p>
                          <w:p w14:paraId="012B0D5D" w14:textId="77777777" w:rsidR="001E5647" w:rsidRDefault="001E5647" w:rsidP="00AA1E1D">
                            <w:pPr>
                              <w:ind w:left="-284" w:right="-322"/>
                            </w:pPr>
                          </w:p>
                          <w:p w14:paraId="6BAC688C" w14:textId="77777777" w:rsidR="001E5647" w:rsidRDefault="001E5647" w:rsidP="00AA1E1D">
                            <w:pPr>
                              <w:ind w:left="-284" w:right="-322"/>
                            </w:pPr>
                          </w:p>
                          <w:p w14:paraId="5033B2CE" w14:textId="77777777" w:rsidR="001E5647" w:rsidRDefault="001E5647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F5F1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0;margin-top:19.3pt;width:446.2pt;height:517.8pt;z-index:-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" filled="f">
                <v:textbox>
                  <w:txbxContent>
                    <w:p w14:paraId="34000E22" w14:textId="77777777" w:rsidR="001E5647" w:rsidRDefault="001E5647" w:rsidP="00AA1E1D">
                      <w:pPr>
                        <w:ind w:left="-284" w:right="-322"/>
                      </w:pPr>
                    </w:p>
                    <w:p w14:paraId="012B0D5D" w14:textId="77777777" w:rsidR="001E5647" w:rsidRDefault="001E5647" w:rsidP="00AA1E1D">
                      <w:pPr>
                        <w:ind w:left="-284" w:right="-322"/>
                      </w:pPr>
                    </w:p>
                    <w:p w14:paraId="6BAC688C" w14:textId="77777777" w:rsidR="001E5647" w:rsidRDefault="001E5647" w:rsidP="00AA1E1D">
                      <w:pPr>
                        <w:ind w:left="-284" w:right="-322"/>
                      </w:pPr>
                    </w:p>
                    <w:p w14:paraId="5033B2CE" w14:textId="77777777" w:rsidR="001E5647" w:rsidRDefault="001E5647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698098" w14:textId="11C654E2" w:rsidR="00D035B3" w:rsidRPr="008A58AA" w:rsidRDefault="00025AD3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8A58A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EF3D404" wp14:editId="076425E4">
            <wp:extent cx="3911872" cy="4290646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79" t="23822" r="15445" b="13663"/>
                    <a:stretch/>
                  </pic:blipFill>
                  <pic:spPr bwMode="auto">
                    <a:xfrm>
                      <a:off x="0" y="0"/>
                      <a:ext cx="3923670" cy="4303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8A58AA">
        <w:rPr>
          <w:rFonts w:ascii="Arial" w:hAnsi="Arial" w:cs="Arial"/>
          <w:sz w:val="20"/>
          <w:szCs w:val="20"/>
        </w:rPr>
        <w:t xml:space="preserve"> </w:t>
      </w:r>
    </w:p>
    <w:p w14:paraId="467700C3" w14:textId="77777777" w:rsidR="00D035B3" w:rsidRPr="008A58A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E6525DC" w14:textId="77777777" w:rsidR="009E2CBC" w:rsidRPr="008A58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96A4DC6" w14:textId="77777777" w:rsidR="009E2CBC" w:rsidRPr="008A58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E369181" w14:textId="77777777" w:rsidR="009E2CBC" w:rsidRPr="008A58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E78BCE7" w14:textId="77777777" w:rsidR="009E2CBC" w:rsidRPr="008A58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8F3EF36" w14:textId="6AF694A0" w:rsidR="00D035B3" w:rsidRPr="008A58A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12CF037" w14:textId="77777777" w:rsidR="00273AC5" w:rsidRPr="008A58A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40842B9" w14:textId="0FE592E6" w:rsidR="00273AC5" w:rsidRPr="008A58A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B203A74" w14:textId="5DD0E3C4" w:rsidR="006D70CB" w:rsidRPr="008A58AA" w:rsidRDefault="00025AD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A58AA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84723D1" wp14:editId="61D3FD9D">
                <wp:simplePos x="0" y="0"/>
                <wp:positionH relativeFrom="column">
                  <wp:posOffset>1664683</wp:posOffset>
                </wp:positionH>
                <wp:positionV relativeFrom="paragraph">
                  <wp:posOffset>4897</wp:posOffset>
                </wp:positionV>
                <wp:extent cx="2159000" cy="592455"/>
                <wp:effectExtent l="0" t="0" r="12700" b="17145"/>
                <wp:wrapTight wrapText="bothSides">
                  <wp:wrapPolygon edited="0">
                    <wp:start x="0" y="0"/>
                    <wp:lineTo x="0" y="21531"/>
                    <wp:lineTo x="21536" y="21531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66E3F" w14:textId="77777777" w:rsidR="001E5647" w:rsidRPr="009B0435" w:rsidRDefault="001E5647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B0435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25 ECO</w:t>
                            </w:r>
                          </w:p>
                          <w:p w14:paraId="35A3AEEA" w14:textId="0635AB48" w:rsidR="001E5647" w:rsidRPr="00CC1445" w:rsidRDefault="001E564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723D1" id="Szövegdoboz 2" o:spid="_x0000_s1027" type="#_x0000_t202" style="position:absolute;margin-left:131.1pt;margin-top:.4pt;width:170pt;height:46.6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">
                <v:textbox>
                  <w:txbxContent>
                    <w:p w14:paraId="66766E3F" w14:textId="77777777" w:rsidR="001E5647" w:rsidRPr="009B0435" w:rsidRDefault="001E5647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9B0435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25 ECO</w:t>
                      </w:r>
                    </w:p>
                    <w:p w14:paraId="35A3AEEA" w14:textId="0635AB48" w:rsidR="001E5647" w:rsidRPr="00CC1445" w:rsidRDefault="001E564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161413F" w14:textId="6E2A3131" w:rsidR="006D70CB" w:rsidRPr="008A58AA" w:rsidRDefault="006D70CB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19C877E" w14:textId="4CF7E9CB" w:rsidR="006D70CB" w:rsidRPr="008A58AA" w:rsidRDefault="006D70CB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D8A1A72" w14:textId="77777777" w:rsidR="007853F7" w:rsidRPr="008A58AA" w:rsidRDefault="007853F7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223F713C" w14:textId="77777777" w:rsidR="000259E1" w:rsidRPr="008A58AA" w:rsidRDefault="000259E1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7449DAC" w14:textId="77777777" w:rsidR="00025AD3" w:rsidRPr="008A58AA" w:rsidRDefault="00025AD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4BABA89" w14:textId="77777777" w:rsidR="00025AD3" w:rsidRPr="008A58AA" w:rsidRDefault="00025AD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719257C" w14:textId="77777777" w:rsidR="00025AD3" w:rsidRPr="008A58AA" w:rsidRDefault="00025AD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D7B7EF6" w14:textId="77777777" w:rsidR="00025AD3" w:rsidRPr="008A58AA" w:rsidRDefault="00025AD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A84D9E9" w14:textId="77777777" w:rsidR="00025AD3" w:rsidRDefault="00025AD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594541C" w14:textId="77777777" w:rsidR="00867421" w:rsidRDefault="00867421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D26930A" w14:textId="77777777" w:rsidR="009B2F8B" w:rsidRPr="008A58AA" w:rsidRDefault="009B2F8B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4368361" w14:textId="77777777" w:rsidR="00025AD3" w:rsidRPr="008A58AA" w:rsidRDefault="00025AD3" w:rsidP="00025AD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942688" w:rsidRPr="00BF6C84" w14:paraId="5707B5F1" w14:textId="77777777" w:rsidTr="00942688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572FD793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16E1425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688" w:rsidRPr="00BF6C84" w14:paraId="194CBC47" w14:textId="77777777" w:rsidTr="0094268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DDBCAF8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685ED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688" w:rsidRPr="00BF6C84" w14:paraId="7837EA61" w14:textId="77777777" w:rsidTr="0094268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DFA7D7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6B7DA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688" w:rsidRPr="00BF6C84" w14:paraId="2993990C" w14:textId="77777777" w:rsidTr="0094268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277052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CAE9D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3C4924BB" w14:textId="77777777" w:rsidR="00D035B3" w:rsidRPr="008A58AA" w:rsidRDefault="00D035B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ab/>
      </w:r>
    </w:p>
    <w:p w14:paraId="5D12EDC7" w14:textId="77777777" w:rsidR="00D035B3" w:rsidRPr="008A58AA" w:rsidRDefault="00D035B3" w:rsidP="007853F7">
      <w:pPr>
        <w:tabs>
          <w:tab w:val="left" w:pos="1418"/>
          <w:tab w:val="left" w:pos="3402"/>
          <w:tab w:val="left" w:pos="567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A58AA">
        <w:rPr>
          <w:rFonts w:ascii="Arial" w:eastAsia="Arial Unicode MS" w:hAnsi="Arial" w:cs="Arial"/>
          <w:b/>
          <w:sz w:val="20"/>
          <w:szCs w:val="20"/>
        </w:rPr>
        <w:tab/>
      </w:r>
      <w:r w:rsidRPr="008A58A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55B02" w:rsidRPr="008A58AA">
        <w:rPr>
          <w:rFonts w:ascii="Arial" w:eastAsia="Arial Unicode MS" w:hAnsi="Arial" w:cs="Arial"/>
          <w:b/>
          <w:bCs/>
          <w:sz w:val="20"/>
          <w:szCs w:val="20"/>
        </w:rPr>
        <w:t>A 2</w:t>
      </w:r>
      <w:r w:rsidR="009E2CBC" w:rsidRPr="008A58AA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8A58AA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8A58AA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8A58AA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8A58AA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A38CEF3" w14:textId="77777777" w:rsidR="00D035B3" w:rsidRPr="008A58AA" w:rsidRDefault="00DE6A5D" w:rsidP="007853F7">
      <w:pPr>
        <w:spacing w:line="360" w:lineRule="auto"/>
        <w:ind w:left="708" w:firstLine="708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A58AA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9B0435" w:rsidRPr="008A58AA">
        <w:rPr>
          <w:rFonts w:ascii="Arial" w:eastAsia="Arial Unicode MS" w:hAnsi="Arial" w:cs="Arial"/>
          <w:b/>
          <w:sz w:val="20"/>
          <w:szCs w:val="20"/>
        </w:rPr>
        <w:t>szám</w:t>
      </w:r>
      <w:r w:rsidR="00D035B3" w:rsidRPr="008A58AA">
        <w:rPr>
          <w:rFonts w:ascii="Arial" w:eastAsia="Arial Unicode MS" w:hAnsi="Arial" w:cs="Arial"/>
          <w:b/>
          <w:sz w:val="20"/>
          <w:szCs w:val="20"/>
        </w:rPr>
        <w:t>:</w:t>
      </w:r>
      <w:r w:rsidR="00CC1445" w:rsidRPr="008A58A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A58A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A58A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0680A15" w14:textId="77777777" w:rsidR="00D035B3" w:rsidRPr="008A58AA" w:rsidRDefault="00D035B3" w:rsidP="009B04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2579E40" w14:textId="77777777" w:rsidR="00D87B28" w:rsidRPr="008A58AA" w:rsidRDefault="00D87B28" w:rsidP="007853F7">
      <w:pPr>
        <w:pStyle w:val="Cmsor3"/>
        <w:spacing w:after="0" w:line="360" w:lineRule="auto"/>
        <w:jc w:val="both"/>
        <w:rPr>
          <w:rFonts w:ascii="Arial" w:eastAsia="Arial Unicode MS" w:hAnsi="Arial" w:cs="Arial"/>
          <w:szCs w:val="20"/>
        </w:rPr>
      </w:pPr>
      <w:r w:rsidRPr="008A58AA">
        <w:rPr>
          <w:rFonts w:ascii="Arial" w:eastAsia="Arial Unicode MS" w:hAnsi="Arial" w:cs="Arial"/>
          <w:szCs w:val="20"/>
        </w:rPr>
        <w:t>Kialakítás</w:t>
      </w:r>
    </w:p>
    <w:p w14:paraId="2AF4127F" w14:textId="77777777" w:rsidR="000C1BC7" w:rsidRDefault="000C1BC7" w:rsidP="00942688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0766D79" w14:textId="77777777" w:rsidR="000C1BC7" w:rsidRDefault="000C1BC7" w:rsidP="00942688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6B3153CA" w14:textId="77777777" w:rsidR="00942688" w:rsidRDefault="00942688" w:rsidP="00942688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7F0059" w:rsidRPr="00BF6C84" w14:paraId="481A3E1D" w14:textId="77777777" w:rsidTr="006913B3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CE88EE" w14:textId="77777777" w:rsidR="007F0059" w:rsidRPr="009B3EF7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7FB22" w14:textId="77777777" w:rsidR="007F0059" w:rsidRPr="009B3EF7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F0059" w:rsidRPr="00BF6C84" w14:paraId="375881B7" w14:textId="77777777" w:rsidTr="006913B3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1CDB4A1" w14:textId="77777777" w:rsidR="007F0059" w:rsidRPr="009B3EF7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75304" w14:textId="77777777" w:rsidR="007F0059" w:rsidRPr="009B3EF7" w:rsidRDefault="007F0059" w:rsidP="006913B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F0059" w:rsidRPr="00BF6C84" w14:paraId="197D148F" w14:textId="77777777" w:rsidTr="006913B3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9752B56" w14:textId="77777777" w:rsidR="007F0059" w:rsidRPr="009B3EF7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C649F" w14:textId="77777777" w:rsidR="007F0059" w:rsidRPr="009B3EF7" w:rsidRDefault="007F0059" w:rsidP="006913B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F0059" w:rsidRPr="00BF6C84" w14:paraId="38422B86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E8A81E5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2A62720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B37D70F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7F0059" w:rsidRPr="00BF6C84" w14:paraId="48285704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D8C7BAF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171D7C4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76F6953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0059" w:rsidRPr="00BF6C84" w14:paraId="33B1E7FD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E9F0154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502DB4B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9A395AE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F0059" w:rsidRPr="00BF6C84" w14:paraId="514DA2DC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B1D9C17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9FA0DA0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8E982DA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0059" w:rsidRPr="00BF6C84" w14:paraId="4A0D914E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A6DBE92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F34A90D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2463289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F0059" w:rsidRPr="00BF6C84" w14:paraId="61CEFD19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58C2785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CD4C60C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9BEA50F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0059" w:rsidRPr="00BF6C84" w14:paraId="172B6A2C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CD0A151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AC97638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DC91B5C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F0059" w:rsidRPr="00BF6C84" w14:paraId="6BCD906A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794D3FA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3950E4A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851F916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0059" w:rsidRPr="00BF6C84" w14:paraId="6E8CE331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82A2107" w14:textId="77777777" w:rsidR="007F0059" w:rsidRPr="00BF6C84" w:rsidRDefault="007F0059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341E063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149FD72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F0059" w:rsidRPr="00BF6C84" w14:paraId="14ADD6A4" w14:textId="77777777" w:rsidTr="006913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DF4B468" w14:textId="77777777" w:rsidR="007F0059" w:rsidRPr="00BF6C84" w:rsidRDefault="007F0059" w:rsidP="006913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FB9B8F3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2F8FA7A" w14:textId="77777777" w:rsidR="007F0059" w:rsidRPr="00921D78" w:rsidRDefault="007F0059" w:rsidP="006913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100D85" w14:textId="77777777" w:rsidR="007F0059" w:rsidRDefault="007F0059" w:rsidP="007F005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8C86179" w14:textId="77777777" w:rsidR="00D87B28" w:rsidRPr="008A58AA" w:rsidRDefault="00D87B28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A506408" w14:textId="166C6210" w:rsidR="00D87B28" w:rsidRPr="008A58AA" w:rsidRDefault="00B162F2" w:rsidP="009B043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Alap</w:t>
      </w:r>
      <w:r w:rsidR="00D87B28" w:rsidRPr="008A58AA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EB3A1E6" w14:textId="77777777" w:rsidR="00F06228" w:rsidRPr="008A58AA" w:rsidRDefault="00F06228" w:rsidP="00F0622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 xml:space="preserve">Gumilemezek </w:t>
      </w:r>
    </w:p>
    <w:p w14:paraId="391A5129" w14:textId="77777777" w:rsidR="00D87B28" w:rsidRPr="008A58AA" w:rsidRDefault="00D87B28" w:rsidP="009B043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1A86BF5" w14:textId="77777777" w:rsidR="007B2294" w:rsidRPr="008A58AA" w:rsidRDefault="007B2294" w:rsidP="009B043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5427C94" w14:textId="77777777" w:rsidR="00D87B28" w:rsidRPr="008A58AA" w:rsidRDefault="00D87B28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gek</w:t>
      </w:r>
    </w:p>
    <w:p w14:paraId="12B22D29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O: </w:t>
      </w:r>
      <w:r w:rsidRPr="008A58AA">
        <w:rPr>
          <w:rFonts w:eastAsia="Arial Unicode MS"/>
          <w:sz w:val="20"/>
          <w:szCs w:val="20"/>
        </w:rPr>
        <w:t>Fűtő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 n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li kivitel arra az esetre, ha a hővisszanyerő ut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n nem sz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ks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ges a hőfok emel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se, vagy az m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s m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don lesz megoldva.</w:t>
      </w:r>
    </w:p>
    <w:p w14:paraId="587B26E1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M: </w:t>
      </w:r>
      <w:r w:rsidRPr="008A58AA">
        <w:rPr>
          <w:rFonts w:eastAsia="Arial Unicode MS"/>
          <w:bCs/>
          <w:sz w:val="20"/>
          <w:szCs w:val="20"/>
        </w:rPr>
        <w:t>Meleg vizes f</w:t>
      </w:r>
      <w:r w:rsidRPr="008A58AA">
        <w:rPr>
          <w:rFonts w:eastAsia="Arial Unicode MS"/>
          <w:sz w:val="20"/>
          <w:szCs w:val="20"/>
        </w:rPr>
        <w:t>űtő hőcserélővel szerelt kivitel.</w:t>
      </w:r>
    </w:p>
    <w:p w14:paraId="078F6D4B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H: </w:t>
      </w:r>
      <w:r w:rsidRPr="008A58AA">
        <w:rPr>
          <w:rFonts w:eastAsia="Arial Unicode MS"/>
          <w:sz w:val="20"/>
          <w:szCs w:val="20"/>
        </w:rPr>
        <w:t>Hűt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tt v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 xml:space="preserve">zzel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zemeltethető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 a fűtő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 ut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 xml:space="preserve">n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p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tve.</w:t>
      </w:r>
    </w:p>
    <w:p w14:paraId="24608AC6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E: </w:t>
      </w:r>
      <w:r w:rsidRPr="008A58AA">
        <w:rPr>
          <w:rFonts w:eastAsia="Arial Unicode MS"/>
          <w:sz w:val="20"/>
          <w:szCs w:val="20"/>
        </w:rPr>
        <w:t>Kiegészítő elektromos fűtő egys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g, amely a bef</w:t>
      </w:r>
      <w:r w:rsidRPr="008A58AA">
        <w:rPr>
          <w:rFonts w:eastAsia="Malgun Gothic Semilight"/>
          <w:sz w:val="20"/>
          <w:szCs w:val="20"/>
        </w:rPr>
        <w:t>ú</w:t>
      </w:r>
      <w:r w:rsidRPr="008A58AA">
        <w:rPr>
          <w:rFonts w:eastAsia="Arial Unicode MS"/>
          <w:sz w:val="20"/>
          <w:szCs w:val="20"/>
        </w:rPr>
        <w:t>v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g 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gcsatorn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j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hoz kapcsolhat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. A csatlakoz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keresztmetszetet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 a fűtő teljes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tm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nyt meg kell adni.</w:t>
      </w:r>
    </w:p>
    <w:p w14:paraId="26B88E12" w14:textId="17A37281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X: </w:t>
      </w:r>
      <w:r w:rsidRPr="008A58AA">
        <w:rPr>
          <w:rFonts w:eastAsia="Arial Unicode MS"/>
          <w:sz w:val="20"/>
          <w:szCs w:val="20"/>
        </w:rPr>
        <w:t>3</w:t>
      </w:r>
      <w:r w:rsidR="007853F7" w:rsidRPr="008A58AA">
        <w:rPr>
          <w:rFonts w:eastAsia="Arial Unicode MS"/>
          <w:sz w:val="20"/>
          <w:szCs w:val="20"/>
        </w:rPr>
        <w:t>-</w:t>
      </w:r>
      <w:r w:rsidRPr="008A58AA">
        <w:rPr>
          <w:rFonts w:eastAsia="Arial Unicode MS"/>
          <w:sz w:val="20"/>
          <w:szCs w:val="20"/>
        </w:rPr>
        <w:t>soros freonnal (pl. R410a) műk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dtetett direkt elp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rologtató hűtő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lő. Az </w:t>
      </w:r>
      <w:r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X</w:t>
      </w:r>
      <w:r w:rsidRPr="008A58AA">
        <w:rPr>
          <w:rFonts w:eastAsia="Malgun Gothic Semilight"/>
          <w:sz w:val="20"/>
          <w:szCs w:val="20"/>
        </w:rPr>
        <w:t>”</w:t>
      </w:r>
      <w:r w:rsidRPr="008A58AA">
        <w:rPr>
          <w:rFonts w:eastAsia="Arial Unicode MS"/>
          <w:sz w:val="20"/>
          <w:szCs w:val="20"/>
        </w:rPr>
        <w:t xml:space="preserve">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s </w:t>
      </w:r>
      <w:r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H</w:t>
      </w:r>
      <w:r w:rsidRPr="008A58AA">
        <w:rPr>
          <w:rFonts w:eastAsia="Malgun Gothic Semilight"/>
          <w:sz w:val="20"/>
          <w:szCs w:val="20"/>
        </w:rPr>
        <w:t>”</w:t>
      </w:r>
      <w:r w:rsidRPr="008A58AA">
        <w:rPr>
          <w:rFonts w:eastAsia="Arial Unicode MS"/>
          <w:sz w:val="20"/>
          <w:szCs w:val="20"/>
        </w:rPr>
        <w:t xml:space="preserve"> opci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k egy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ttesen nem rendelhetők.</w:t>
      </w:r>
    </w:p>
    <w:p w14:paraId="112F0E9A" w14:textId="7E6890EA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Y: </w:t>
      </w:r>
      <w:r w:rsidRPr="008A58AA">
        <w:rPr>
          <w:rFonts w:eastAsia="Arial Unicode MS"/>
          <w:bCs/>
          <w:sz w:val="20"/>
          <w:szCs w:val="20"/>
        </w:rPr>
        <w:t>4</w:t>
      </w:r>
      <w:r w:rsidR="007853F7" w:rsidRPr="008A58AA">
        <w:rPr>
          <w:rFonts w:eastAsia="Arial Unicode MS"/>
          <w:sz w:val="20"/>
          <w:szCs w:val="20"/>
        </w:rPr>
        <w:t>-</w:t>
      </w:r>
      <w:r w:rsidRPr="008A58AA">
        <w:rPr>
          <w:rFonts w:eastAsia="Arial Unicode MS"/>
          <w:sz w:val="20"/>
          <w:szCs w:val="20"/>
        </w:rPr>
        <w:t>soros freonnal (pl. R410a) műk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dtetett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 reverzibilis hűtőg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ppel val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zemeltet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shez. </w:t>
      </w:r>
      <w:r w:rsidR="003B105F" w:rsidRPr="008A58AA">
        <w:rPr>
          <w:rFonts w:eastAsia="Malgun Gothic Semilight"/>
          <w:sz w:val="20"/>
          <w:szCs w:val="20"/>
        </w:rPr>
        <w:lastRenderedPageBreak/>
        <w:t>„</w:t>
      </w:r>
      <w:r w:rsidRPr="008A58AA">
        <w:rPr>
          <w:rFonts w:eastAsia="Arial Unicode MS"/>
          <w:sz w:val="20"/>
          <w:szCs w:val="20"/>
        </w:rPr>
        <w:t>H</w:t>
      </w:r>
      <w:r w:rsidR="003B105F" w:rsidRPr="008A58AA">
        <w:rPr>
          <w:rFonts w:eastAsia="Arial Unicode MS"/>
          <w:sz w:val="20"/>
          <w:szCs w:val="20"/>
        </w:rPr>
        <w:t>”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s </w:t>
      </w:r>
      <w:r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X</w:t>
      </w:r>
      <w:r w:rsidRPr="008A58AA">
        <w:rPr>
          <w:rFonts w:eastAsia="Malgun Gothic Semilight"/>
          <w:sz w:val="20"/>
          <w:szCs w:val="20"/>
        </w:rPr>
        <w:t>”</w:t>
      </w:r>
      <w:r w:rsidRPr="008A58AA">
        <w:rPr>
          <w:rFonts w:eastAsia="Arial Unicode MS"/>
          <w:sz w:val="20"/>
          <w:szCs w:val="20"/>
        </w:rPr>
        <w:t xml:space="preserve"> opci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kkal egy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tt nem rendelhetők.</w:t>
      </w:r>
    </w:p>
    <w:p w14:paraId="554FD70D" w14:textId="77777777" w:rsidR="00D87B28" w:rsidRPr="008A58AA" w:rsidRDefault="00D87B28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 xml:space="preserve">F: </w:t>
      </w:r>
      <w:r w:rsidRPr="008A58AA">
        <w:rPr>
          <w:rFonts w:eastAsia="Arial Unicode MS"/>
          <w:sz w:val="20"/>
          <w:szCs w:val="20"/>
        </w:rPr>
        <w:t>Rugó visszatérítésű szervomotorokkal műk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dtetett fagyv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delmi pillang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szelepek a 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lső t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rhez csatlakoz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 xml:space="preserve">gcsatorna 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gakn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 xml:space="preserve">l az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zemsz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netben a fagyvesz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ly kik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sz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b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>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re. A zsalukat a rugók áramkimaradás esetén is lezárják.</w:t>
      </w:r>
    </w:p>
    <w:p w14:paraId="72F9F4E5" w14:textId="77777777" w:rsidR="00B162F2" w:rsidRPr="008A58AA" w:rsidRDefault="00B162F2" w:rsidP="009B043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b/>
          <w:bCs/>
          <w:sz w:val="20"/>
          <w:szCs w:val="20"/>
        </w:rPr>
        <w:t>V:</w:t>
      </w:r>
      <w:r w:rsidRPr="008A58AA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8A58AA">
        <w:rPr>
          <w:rFonts w:eastAsia="Arial Unicode MS"/>
          <w:sz w:val="20"/>
          <w:szCs w:val="20"/>
        </w:rPr>
        <w:t>zakeveréshez. „F” opcióval</w:t>
      </w:r>
      <w:r w:rsidR="000C5B03" w:rsidRPr="008A58AA">
        <w:rPr>
          <w:rFonts w:eastAsia="Arial Unicode MS"/>
          <w:sz w:val="20"/>
          <w:szCs w:val="20"/>
        </w:rPr>
        <w:t>,</w:t>
      </w:r>
      <w:r w:rsidR="003B105F" w:rsidRPr="008A58AA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31FE719D" w14:textId="77777777" w:rsidR="00942688" w:rsidRPr="00BF6C84" w:rsidRDefault="00942688" w:rsidP="00942688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95952E7" w14:textId="77777777" w:rsidR="00942688" w:rsidRDefault="00942688" w:rsidP="00942688">
      <w:pPr>
        <w:jc w:val="center"/>
        <w:rPr>
          <w:rFonts w:ascii="Arial" w:eastAsia="Arial Unicode MS" w:hAnsi="Arial" w:cs="Arial"/>
          <w:sz w:val="20"/>
          <w:szCs w:val="20"/>
        </w:rPr>
        <w:sectPr w:rsidR="00942688" w:rsidSect="0094268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942688" w:rsidRPr="00BF6C84" w14:paraId="4F1297FB" w14:textId="77777777" w:rsidTr="0094268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2CE2A9B" w14:textId="77777777" w:rsidR="00942688" w:rsidRPr="00BF6C84" w:rsidRDefault="00942688" w:rsidP="009426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A45491B" w14:textId="2622DA47" w:rsidR="00942688" w:rsidRPr="00BF6C84" w:rsidRDefault="00942688" w:rsidP="00942688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  <w:tr w:rsidR="00942688" w:rsidRPr="00BF6C84" w14:paraId="3F068B84" w14:textId="77777777" w:rsidTr="0094268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75D45BD" w14:textId="77777777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049170F" w14:textId="506A0AC2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942688" w:rsidRPr="00BF6C84" w14:paraId="59D4D9CB" w14:textId="77777777" w:rsidTr="0094268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9232489" w14:textId="77777777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43D96F3" w14:textId="10F59763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20</w:t>
            </w:r>
          </w:p>
        </w:tc>
      </w:tr>
      <w:tr w:rsidR="00942688" w:rsidRPr="00BF6C84" w14:paraId="47E97643" w14:textId="77777777" w:rsidTr="0094268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5B421B4" w14:textId="77777777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A7DD1E0" w14:textId="16471A4A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942688" w:rsidRPr="00BF6C84" w14:paraId="7E858DFB" w14:textId="77777777" w:rsidTr="0094268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26AB3CA" w14:textId="2646A5DF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2804937" w14:textId="04896725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42688" w:rsidRPr="00BF6C84" w14:paraId="3D5D538E" w14:textId="77777777" w:rsidTr="0094268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4A4CF91" w14:textId="77777777" w:rsidR="00942688" w:rsidRPr="004968BF" w:rsidRDefault="00942688" w:rsidP="009426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21BBD168" w14:textId="23580680" w:rsidR="00942688" w:rsidRPr="004968BF" w:rsidRDefault="00942688" w:rsidP="0094268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</w:tr>
    </w:tbl>
    <w:p w14:paraId="1F24295B" w14:textId="77777777" w:rsidR="00942688" w:rsidRDefault="00942688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942688" w:rsidSect="0094268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7468BF37" w14:textId="77777777" w:rsidR="00D87B28" w:rsidRPr="008A58AA" w:rsidRDefault="00D87B28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17C872E" w14:textId="77777777" w:rsidR="00D035B3" w:rsidRPr="008A58AA" w:rsidRDefault="00D035B3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15AE69F" w14:textId="77777777" w:rsidR="00D035B3" w:rsidRDefault="00D035B3" w:rsidP="004B2D7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 t</w:t>
      </w:r>
      <w:r w:rsidR="003B105F" w:rsidRPr="008A58AA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8A58AA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8A58AA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8A58AA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8A58AA">
        <w:rPr>
          <w:rFonts w:ascii="Arial" w:eastAsia="Arial Unicode MS" w:hAnsi="Arial" w:cs="Arial"/>
          <w:sz w:val="20"/>
          <w:szCs w:val="20"/>
        </w:rPr>
        <w:t>tiszta</w:t>
      </w:r>
      <w:r w:rsidRPr="008A58A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8A58AA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0F4CA7" w:rsidRPr="00BF6C84" w14:paraId="2EA72432" w14:textId="77777777" w:rsidTr="000F4CA7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14B33BD4" w14:textId="77777777" w:rsidR="000F4CA7" w:rsidRPr="00BF6C84" w:rsidRDefault="000F4CA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3B0AF6B4" w14:textId="77777777" w:rsidR="000F4CA7" w:rsidRPr="00BF6C84" w:rsidRDefault="000F4CA7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0F4CA7" w:rsidRPr="00BF6C84" w14:paraId="01B60C02" w14:textId="77777777" w:rsidTr="00147D02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5D244C9B" w14:textId="77777777" w:rsidR="000F4CA7" w:rsidRPr="00BF6C84" w:rsidRDefault="000F4CA7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549BCA39" w14:textId="46A6979A" w:rsidR="000F4CA7" w:rsidRPr="00BF6C84" w:rsidRDefault="000F4CA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77A9C678" w14:textId="6E9EB6CE" w:rsidR="000F4CA7" w:rsidRPr="00BF6C84" w:rsidRDefault="000F4CA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472FDAA9" w14:textId="4D2D525D" w:rsidR="000F4CA7" w:rsidRPr="00BF6C84" w:rsidRDefault="000F4CA7" w:rsidP="00147D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11E462FC" w14:textId="28CF9E91" w:rsidR="000F4CA7" w:rsidRPr="00BF6C84" w:rsidRDefault="000F4CA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024BF5" w:rsidRPr="00BF6C84" w14:paraId="22A375BC" w14:textId="77777777" w:rsidTr="00147D02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3FF74D84" w14:textId="129E0D39" w:rsidR="00024BF5" w:rsidRPr="00BF6C84" w:rsidRDefault="00024BF5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GR31I-ZID.DC.CR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0D65A1EB" w14:textId="52524BDD" w:rsidR="00024BF5" w:rsidRPr="00BF6C84" w:rsidRDefault="00024BF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874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F015A23" w14:textId="26A79744" w:rsidR="00024BF5" w:rsidRPr="00BF6C84" w:rsidRDefault="00024BF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829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41EBB92C" w14:textId="160AD0DA" w:rsidR="00024BF5" w:rsidRPr="00BF6C84" w:rsidRDefault="00024BF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B2B9944" w14:textId="300D94E2" w:rsidR="00024BF5" w:rsidRPr="00BF6C84" w:rsidRDefault="00024BF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655</w:t>
            </w:r>
          </w:p>
        </w:tc>
      </w:tr>
      <w:tr w:rsidR="00024BF5" w:rsidRPr="00BF6C84" w14:paraId="62B706D5" w14:textId="77777777" w:rsidTr="00147D02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73E87154" w14:textId="19AAD802" w:rsidR="00024BF5" w:rsidRPr="00BF6C84" w:rsidRDefault="00024BF5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GR31I-ZID.DC.CR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3750A105" w14:textId="14CDFA6B" w:rsidR="00024BF5" w:rsidRPr="00BF6C84" w:rsidRDefault="00024BF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1464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2B3E203F" w14:textId="2813A31B" w:rsidR="00024BF5" w:rsidRPr="00BF6C84" w:rsidRDefault="00024BF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1429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967EC27" w14:textId="03FDB585" w:rsidR="00024BF5" w:rsidRPr="00BF6C84" w:rsidRDefault="00024BF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1370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72DB50C8" w14:textId="471975F0" w:rsidR="00024BF5" w:rsidRPr="00BF6C84" w:rsidRDefault="00024BF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1285</w:t>
            </w:r>
          </w:p>
        </w:tc>
      </w:tr>
    </w:tbl>
    <w:p w14:paraId="3497D6C2" w14:textId="77777777" w:rsidR="000F4CA7" w:rsidRDefault="000F4CA7" w:rsidP="004B2D7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37A501C3" w14:textId="77777777" w:rsidR="00D035B3" w:rsidRDefault="00D035B3" w:rsidP="007853F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0B09D1" w:rsidRPr="00BF6C84" w14:paraId="66593EFB" w14:textId="77777777" w:rsidTr="00147D02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A603C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AE1BF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133147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66948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11A5A0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0BED5A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9D63D8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0C409F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17BD7F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D91A6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0B09D1" w:rsidRPr="00BF6C84" w14:paraId="5C6DE8A4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8D20D70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5A2487" w14:textId="10CDF11F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383AA5" w14:textId="0F89F0CF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2E7920" w14:textId="12265764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98868" w14:textId="09F396B5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22D812" w14:textId="713FFD3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C7FFA9" w14:textId="046DAEC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7B710" w14:textId="6CB1F08D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268AEC" w14:textId="4A8B7429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AC5CB8" w14:textId="48925E34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0B09D1" w:rsidRPr="00BF6C84" w14:paraId="4A5913DB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F82C7B2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3FBFD" w14:textId="2E693892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56EA5D" w14:textId="061ACAE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698FE9" w14:textId="26690F6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C291DE" w14:textId="6BD1EB2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62F106" w14:textId="0E6BBDDE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C56B4A" w14:textId="2CB825AE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B1D63D" w14:textId="6710CF6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4D2A1" w14:textId="4ED09FDD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1369D" w14:textId="551DD3CC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0B09D1" w:rsidRPr="00BF6C84" w14:paraId="7AA1736F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65B84E9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06BC02" w14:textId="334CB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6758A3" w14:textId="764C48CB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C06318" w14:textId="57AED9F8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A66F8D" w14:textId="42084F6E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5A47" w14:textId="3C8983CA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E1867" w14:textId="2B67561D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9B139D" w14:textId="0333C069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C52F7" w14:textId="27712020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79AFB" w14:textId="67FC9FFE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0B09D1" w:rsidRPr="00BF6C84" w14:paraId="15C0D727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ED66AE1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CEEF77" w14:textId="54B1701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564C5" w14:textId="484EA32D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7D0C6" w14:textId="4B1C3301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13BD6" w14:textId="36F44C68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F1368A" w14:textId="5F974A32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63602" w14:textId="6DF7327F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12B787" w14:textId="58B12A99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796DA" w14:textId="0C605ECC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2F6C0" w14:textId="659F05DC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0B09D1" w:rsidRPr="00BF6C84" w14:paraId="4C560B6A" w14:textId="77777777" w:rsidTr="00147D02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20ABDE0" w14:textId="77777777" w:rsidR="000B09D1" w:rsidRPr="00BF6C84" w:rsidRDefault="000B09D1" w:rsidP="006913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22F187" w14:textId="36BC5DD8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55,5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86F89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FB83AE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F78ACB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946CC2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D0E3E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82A1B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40F85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44469E" w14:textId="77777777" w:rsidR="000B09D1" w:rsidRPr="00BF6C84" w:rsidRDefault="000B09D1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F71B32B" w14:textId="77777777" w:rsidR="00EC7134" w:rsidRDefault="00EC7134" w:rsidP="007853F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0B6679DE" w14:textId="77777777" w:rsidR="00D035B3" w:rsidRPr="008A58AA" w:rsidRDefault="00D035B3" w:rsidP="009B0435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55DE33B" w14:textId="77777777" w:rsidR="00D035B3" w:rsidRPr="008A58AA" w:rsidRDefault="00D035B3" w:rsidP="007853F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DE3475F" w14:textId="77777777" w:rsidR="00D035B3" w:rsidRPr="008A58AA" w:rsidRDefault="00D035B3" w:rsidP="009B043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335C196" w14:textId="77777777" w:rsidR="00BB5EDB" w:rsidRDefault="00D035B3" w:rsidP="007853F7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41"/>
        <w:gridCol w:w="814"/>
        <w:gridCol w:w="814"/>
        <w:gridCol w:w="814"/>
        <w:gridCol w:w="814"/>
      </w:tblGrid>
      <w:tr w:rsidR="00EC7134" w:rsidRPr="003A4E56" w14:paraId="667456DB" w14:textId="77777777" w:rsidTr="00496DCE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73F4E8A8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158E6A5F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13938360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1D23AA95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C53CC26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5CBCC96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C7134" w:rsidRPr="003A4E56" w14:paraId="351F3F49" w14:textId="77777777" w:rsidTr="00496DCE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1834EA86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4115DDC9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7EEA5051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E182DA1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009B8396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913BBF9" w14:textId="77777777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C7134" w:rsidRPr="003A4E56" w14:paraId="57BE0449" w14:textId="77777777" w:rsidTr="00496DCE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0ACBB42E" w14:textId="048670B7" w:rsidR="00EC7134" w:rsidRPr="003A4E56" w:rsidRDefault="00EC7134" w:rsidP="00881AC7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GR31I-ZID.DC.CR (116888/A01)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43CC0853" w14:textId="2E7F9A64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14" w:type="dxa"/>
            <w:vAlign w:val="center"/>
          </w:tcPr>
          <w:p w14:paraId="05683A2A" w14:textId="310FBFBA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A8C00DA" w14:textId="2A843C68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8096963" w14:textId="6E1B8D98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C1CCBA9" w14:textId="41532428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EC7134" w:rsidRPr="003A4E56" w14:paraId="0112E6A6" w14:textId="77777777" w:rsidTr="00496DCE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2FB741F5" w14:textId="49B6F188" w:rsidR="00EC7134" w:rsidRPr="003A4E56" w:rsidRDefault="00EC7134" w:rsidP="00881AC7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GR31I-ZID.DC.CR (116889/A01)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246A1AE3" w14:textId="471AD073" w:rsidR="00EC7134" w:rsidRPr="003A4E56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159649DD" w14:textId="399169CF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19C5D21" w14:textId="5E228F56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26AD9D85" w14:textId="629A4DE5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D80CBAF" w14:textId="4743F98A" w:rsidR="00EC7134" w:rsidRPr="003A4E56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66D59127" w14:textId="479D31D1" w:rsidR="00D47167" w:rsidRPr="00D47167" w:rsidRDefault="001E5647" w:rsidP="001E5647">
      <w:pPr>
        <w:tabs>
          <w:tab w:val="left" w:pos="3333"/>
        </w:tabs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  <w:r>
        <w:rPr>
          <w:rFonts w:ascii="Arial" w:eastAsia="Arial Unicode MS" w:hAnsi="Arial" w:cs="Arial"/>
          <w:b/>
          <w:sz w:val="16"/>
          <w:szCs w:val="16"/>
        </w:rPr>
        <w:tab/>
      </w:r>
    </w:p>
    <w:p w14:paraId="6CD45835" w14:textId="77777777" w:rsidR="00D47167" w:rsidRPr="00D47167" w:rsidRDefault="00D47167" w:rsidP="009B0435">
      <w:pPr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</w:p>
    <w:p w14:paraId="5AC2B72F" w14:textId="77777777" w:rsidR="00BA1562" w:rsidRDefault="00BA1562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8A58AA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EC7134" w:rsidRPr="00BF6C84" w14:paraId="2DAAA536" w14:textId="77777777" w:rsidTr="00496DCE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74B5B78A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A4F1A59" w14:textId="77777777" w:rsidR="00EC7134" w:rsidRPr="00BF6C84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47B2B3DB" w14:textId="137596FD" w:rsidR="00EC7134" w:rsidRPr="00BF6C84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592x490x290 +287x490x290</w:t>
            </w:r>
          </w:p>
        </w:tc>
      </w:tr>
      <w:tr w:rsidR="00EC7134" w:rsidRPr="00BF6C84" w14:paraId="17A2ED08" w14:textId="77777777" w:rsidTr="00496DCE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690DB7E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412033" w14:textId="77777777" w:rsidR="00EC7134" w:rsidRPr="00BF6C84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237D43E8" w14:textId="125F01D4" w:rsidR="00EC7134" w:rsidRPr="00BF6C84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6B3623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 xml:space="preserve"> +287x490x</w:t>
            </w:r>
            <w:r w:rsidRPr="006B3623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EC7134" w:rsidRPr="00BF6C84" w14:paraId="4C830A28" w14:textId="77777777" w:rsidTr="00496DCE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06C05E6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B3906" w14:textId="4F400C88" w:rsidR="00EC7134" w:rsidRPr="00BF6C84" w:rsidRDefault="00D47167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7674F" w14:textId="348BA8B8" w:rsidR="00EC7134" w:rsidRPr="00BF6C84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592x490x100 +287x490x100</w:t>
            </w:r>
          </w:p>
        </w:tc>
      </w:tr>
      <w:tr w:rsidR="00EC7134" w:rsidRPr="00BF6C84" w14:paraId="20154079" w14:textId="77777777" w:rsidTr="00496DCE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A296CCF" w14:textId="77777777" w:rsidR="00EC713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02401798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5E640" w14:textId="77777777" w:rsidR="00EC7134" w:rsidRPr="00BF6C84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F22C1" w14:textId="354FC508" w:rsidR="00EC7134" w:rsidRPr="00BF6C84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</w:tr>
      <w:tr w:rsidR="00EC7134" w:rsidRPr="00BF6C84" w14:paraId="69E7FF3F" w14:textId="77777777" w:rsidTr="00496DCE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572D42" w14:textId="77777777" w:rsidR="00EC7134" w:rsidRPr="002A72CA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02BDF" w14:textId="77777777" w:rsidR="00EC7134" w:rsidRPr="002A72CA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FDD42" w14:textId="3C9FDF79" w:rsidR="00EC7134" w:rsidRPr="002A72CA" w:rsidRDefault="00D47167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7167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EC7134" w:rsidRPr="00BF6C84" w14:paraId="70E43ACF" w14:textId="77777777" w:rsidTr="00496DCE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37FEAA" w14:textId="77777777" w:rsidR="00EC713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73316D03" w14:textId="77777777" w:rsidR="00EC7134" w:rsidRPr="00BF6C84" w:rsidRDefault="00EC7134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00134" w14:textId="77777777" w:rsidR="00EC7134" w:rsidRPr="00BF6C84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FE22" w14:textId="77777777" w:rsidR="00EC7134" w:rsidRPr="00BF6C84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EC7134" w:rsidRPr="00BF6C84" w14:paraId="2A28A174" w14:textId="77777777" w:rsidTr="00496DCE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B11CF1" w14:textId="77777777" w:rsidR="00EC7134" w:rsidRPr="002A72CA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05298" w14:textId="77777777" w:rsidR="00EC7134" w:rsidRPr="002A72CA" w:rsidRDefault="00EC7134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D7399" w14:textId="77777777" w:rsidR="00EC7134" w:rsidRPr="002A72CA" w:rsidRDefault="00EC7134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4B455E9F" w14:textId="77777777" w:rsidR="00EC7134" w:rsidRPr="008A58AA" w:rsidRDefault="00EC7134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7BE865" w14:textId="77777777" w:rsidR="00D035B3" w:rsidRPr="008A58AA" w:rsidRDefault="00D035B3" w:rsidP="009B043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1C5BD5FC" w14:textId="77777777" w:rsidR="00F06228" w:rsidRPr="008A58AA" w:rsidRDefault="00F06228" w:rsidP="004B2D79">
      <w:pPr>
        <w:pStyle w:val="Elem"/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p w14:paraId="50199D82" w14:textId="77777777" w:rsidR="00D035B3" w:rsidRPr="008A58AA" w:rsidRDefault="00D035B3" w:rsidP="009B0435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8A58AA">
        <w:rPr>
          <w:rFonts w:ascii="Arial" w:eastAsia="Arial Unicode MS" w:hAnsi="Arial" w:cs="Arial"/>
          <w:sz w:val="20"/>
          <w:szCs w:val="20"/>
        </w:rPr>
        <w:t>H</w:t>
      </w:r>
      <w:r w:rsidR="000B59BC" w:rsidRPr="008A58AA">
        <w:rPr>
          <w:rFonts w:ascii="Arial" w:eastAsia="Arial Unicode MS" w:hAnsi="Arial" w:cs="Arial"/>
          <w:sz w:val="20"/>
          <w:szCs w:val="20"/>
        </w:rPr>
        <w:t>2</w:t>
      </w:r>
      <w:r w:rsidR="00DE386F" w:rsidRPr="008A58AA">
        <w:rPr>
          <w:rFonts w:ascii="Arial" w:eastAsia="Arial Unicode MS" w:hAnsi="Arial" w:cs="Arial"/>
          <w:sz w:val="20"/>
          <w:szCs w:val="20"/>
        </w:rPr>
        <w:t>-0</w:t>
      </w:r>
      <w:r w:rsidR="006A1A8C" w:rsidRPr="008A58AA">
        <w:rPr>
          <w:rFonts w:ascii="Arial" w:eastAsia="Arial Unicode MS" w:hAnsi="Arial" w:cs="Arial"/>
          <w:sz w:val="20"/>
          <w:szCs w:val="20"/>
        </w:rPr>
        <w:t>60</w:t>
      </w:r>
      <w:r w:rsidR="00DE386F" w:rsidRPr="008A58AA">
        <w:rPr>
          <w:rFonts w:ascii="Arial" w:eastAsia="Arial Unicode MS" w:hAnsi="Arial" w:cs="Arial"/>
          <w:sz w:val="20"/>
          <w:szCs w:val="20"/>
        </w:rPr>
        <w:t>0x</w:t>
      </w:r>
      <w:r w:rsidR="006A1A8C" w:rsidRPr="008A58AA">
        <w:rPr>
          <w:rFonts w:ascii="Arial" w:eastAsia="Arial Unicode MS" w:hAnsi="Arial" w:cs="Arial"/>
          <w:sz w:val="20"/>
          <w:szCs w:val="20"/>
        </w:rPr>
        <w:t>1,9</w:t>
      </w:r>
      <w:r w:rsidR="00A60BEC" w:rsidRPr="008A58AA">
        <w:rPr>
          <w:rFonts w:ascii="Arial" w:eastAsia="Arial Unicode MS" w:hAnsi="Arial" w:cs="Arial"/>
          <w:sz w:val="20"/>
          <w:szCs w:val="20"/>
        </w:rPr>
        <w:t>-</w:t>
      </w:r>
      <w:r w:rsidR="00936F51" w:rsidRPr="008A58AA">
        <w:rPr>
          <w:rFonts w:ascii="Arial" w:eastAsia="Arial Unicode MS" w:hAnsi="Arial" w:cs="Arial"/>
          <w:sz w:val="20"/>
          <w:szCs w:val="20"/>
        </w:rPr>
        <w:t>8</w:t>
      </w:r>
      <w:r w:rsidR="00BA1562" w:rsidRPr="008A58AA">
        <w:rPr>
          <w:rFonts w:ascii="Arial" w:eastAsia="Arial Unicode MS" w:hAnsi="Arial" w:cs="Arial"/>
          <w:sz w:val="20"/>
          <w:szCs w:val="20"/>
        </w:rPr>
        <w:t>90</w:t>
      </w:r>
    </w:p>
    <w:p w14:paraId="37E31AAA" w14:textId="77777777" w:rsidR="00654D87" w:rsidRDefault="00654D87" w:rsidP="009B043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1BC5F91" w14:textId="3656B824" w:rsidR="00D035B3" w:rsidRDefault="00A60BEC" w:rsidP="009B043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8A58AA">
        <w:rPr>
          <w:rFonts w:ascii="Arial" w:eastAsia="Arial Unicode MS" w:hAnsi="Arial" w:cs="Arial"/>
          <w:sz w:val="20"/>
          <w:szCs w:val="20"/>
        </w:rPr>
        <w:t>:</w:t>
      </w:r>
    </w:p>
    <w:p w14:paraId="5C4D0038" w14:textId="77777777" w:rsidR="00D47167" w:rsidRDefault="00D47167" w:rsidP="009B043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121"/>
        <w:gridCol w:w="850"/>
        <w:gridCol w:w="709"/>
        <w:gridCol w:w="634"/>
        <w:gridCol w:w="709"/>
        <w:gridCol w:w="709"/>
      </w:tblGrid>
      <w:tr w:rsidR="00D47167" w:rsidRPr="00BF6C84" w14:paraId="1D040B4B" w14:textId="77777777" w:rsidTr="00147D02">
        <w:trPr>
          <w:trHeight w:val="255"/>
          <w:jc w:val="right"/>
        </w:trPr>
        <w:tc>
          <w:tcPr>
            <w:tcW w:w="5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DCA02C5" w14:textId="614C1FD7" w:rsidR="00D47167" w:rsidRPr="00BF6C84" w:rsidRDefault="00ED0FBE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</w:t>
            </w:r>
            <w:r w:rsidR="00D47167"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9D92B9D" w14:textId="77777777" w:rsidR="00D47167" w:rsidRPr="00BF6C84" w:rsidRDefault="00D47167" w:rsidP="00147D0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B6AFD2E" w14:textId="367DD39D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27F8AB4" w14:textId="74293CBB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1F8EFB0" w14:textId="783349C6" w:rsidR="00D47167" w:rsidRPr="00BF6C84" w:rsidRDefault="00D47167" w:rsidP="00147D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0FF3AD" w14:textId="01F6461B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D47167" w:rsidRPr="00BF6C84" w14:paraId="504FF466" w14:textId="77777777" w:rsidTr="00147D02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F31EEC0" w14:textId="77777777" w:rsidR="00D47167" w:rsidRDefault="00D47167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79A0FF8F" w14:textId="77777777" w:rsidR="00D47167" w:rsidRPr="00BF6C84" w:rsidRDefault="00D47167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78F98D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0A5F94" w14:textId="77777777" w:rsidR="00D47167" w:rsidRPr="00BF6C84" w:rsidRDefault="00D47167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183F0" w14:textId="11BB1557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F597E" w14:textId="79666E1C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8FF4E" w14:textId="0023BFBB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72695" w14:textId="03FEEA81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D47167" w:rsidRPr="00BF6C84" w14:paraId="5FC93BB4" w14:textId="77777777" w:rsidTr="00147D02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65FD7D4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E7B3A3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E342F6" w14:textId="77777777" w:rsidR="00D47167" w:rsidRPr="00BF6C84" w:rsidRDefault="00D47167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CD3E5" w14:textId="241C2E89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9F40D" w14:textId="63451E6A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453F0" w14:textId="13D436E3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0763" w14:textId="705FE0C6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D47167" w:rsidRPr="00BF6C84" w14:paraId="7D32356C" w14:textId="77777777" w:rsidTr="00147D02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60440F5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C3CC54E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6A140F" w14:textId="77777777" w:rsidR="00D47167" w:rsidRPr="00BF6C84" w:rsidRDefault="00D47167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04B4F" w14:textId="7140176D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5D097" w14:textId="323D76FC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02838" w14:textId="5BD8FA63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3AD75" w14:textId="64BDC686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</w:tr>
      <w:tr w:rsidR="00D47167" w:rsidRPr="00BF6C84" w14:paraId="187ABE01" w14:textId="77777777" w:rsidTr="00147D02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A38693F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2A56DA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52AF2E" w14:textId="77777777" w:rsidR="00D47167" w:rsidRPr="00BF6C84" w:rsidRDefault="00D47167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74437" w14:textId="48AD9F93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0B6E9" w14:textId="01FF85AB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60D0C" w14:textId="1929DF28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F3756" w14:textId="467BA03B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</w:tbl>
    <w:p w14:paraId="3340DDC8" w14:textId="77777777" w:rsidR="00D47167" w:rsidRPr="008A58AA" w:rsidRDefault="00D47167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05AB8E9" w14:textId="4D3FCB45" w:rsidR="00D035B3" w:rsidRDefault="00A60BEC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Átmeneti üzem:</w:t>
      </w:r>
    </w:p>
    <w:p w14:paraId="5A88FF65" w14:textId="77777777" w:rsidR="00D47167" w:rsidRDefault="00D47167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121"/>
        <w:gridCol w:w="850"/>
        <w:gridCol w:w="709"/>
        <w:gridCol w:w="634"/>
        <w:gridCol w:w="709"/>
        <w:gridCol w:w="709"/>
      </w:tblGrid>
      <w:tr w:rsidR="00ED0FBE" w:rsidRPr="00BF6C84" w14:paraId="20D1DD3C" w14:textId="77777777" w:rsidTr="00147D02">
        <w:trPr>
          <w:trHeight w:val="255"/>
          <w:jc w:val="right"/>
        </w:trPr>
        <w:tc>
          <w:tcPr>
            <w:tcW w:w="5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020A1EC" w14:textId="5E332EA7" w:rsidR="00ED0FBE" w:rsidRPr="00BF6C84" w:rsidRDefault="00ED0FBE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EF0CAAE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69C3712" w14:textId="32CE7883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F9A0C8" w14:textId="20763071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099DA12" w14:textId="69A83127" w:rsidR="00ED0FBE" w:rsidRPr="00BF6C84" w:rsidRDefault="00ED0FBE" w:rsidP="00147D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94FADF9" w14:textId="69A168D3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D47167" w:rsidRPr="00BF6C84" w14:paraId="2287C9B5" w14:textId="77777777" w:rsidTr="00147D02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E210DFB" w14:textId="77777777" w:rsidR="00D47167" w:rsidRPr="00BF6C84" w:rsidRDefault="00D47167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221F17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0F8514" w14:textId="77777777" w:rsidR="00D47167" w:rsidRPr="00BF6C84" w:rsidRDefault="00D47167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1344B" w14:textId="4BA62CCD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00DE4" w14:textId="58C14DEA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1CC5B" w14:textId="747944C3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98172" w14:textId="7522E6B5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D47167" w:rsidRPr="00BF6C84" w14:paraId="5F0B8C53" w14:textId="77777777" w:rsidTr="00147D02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E51EFAF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64D8A1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759FB" w14:textId="77777777" w:rsidR="00D47167" w:rsidRPr="00BF6C84" w:rsidRDefault="00D47167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39C38" w14:textId="41F57460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CE65D" w14:textId="093D5615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E4557" w14:textId="7CE32D29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7065B" w14:textId="221606FD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</w:tr>
      <w:tr w:rsidR="00D47167" w:rsidRPr="00BF6C84" w14:paraId="7C7B118E" w14:textId="77777777" w:rsidTr="00147D02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9133FFE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28AC612" w14:textId="77777777" w:rsidR="00D47167" w:rsidRPr="00BF6C84" w:rsidRDefault="00D47167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DD6F5D" w14:textId="77777777" w:rsidR="00D47167" w:rsidRPr="00BF6C84" w:rsidRDefault="00D47167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61FEC" w14:textId="00E6F6BC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3721C" w14:textId="4BC8157A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D59B0" w14:textId="74F6E55C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693A5" w14:textId="64366E2A" w:rsidR="00D47167" w:rsidRPr="00BF6C84" w:rsidRDefault="00D47167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</w:tbl>
    <w:p w14:paraId="1A63C998" w14:textId="77777777" w:rsidR="00D47167" w:rsidRPr="008A58AA" w:rsidRDefault="00D47167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034D7CF" w14:textId="1C0162CE" w:rsidR="001077CA" w:rsidRDefault="00A60BEC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Nyári üzem:</w:t>
      </w:r>
    </w:p>
    <w:p w14:paraId="2D1F1415" w14:textId="77777777" w:rsidR="00D47167" w:rsidRDefault="00D47167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121"/>
        <w:gridCol w:w="850"/>
        <w:gridCol w:w="709"/>
        <w:gridCol w:w="634"/>
        <w:gridCol w:w="709"/>
        <w:gridCol w:w="709"/>
      </w:tblGrid>
      <w:tr w:rsidR="00ED0FBE" w:rsidRPr="00BF6C84" w14:paraId="7ED61605" w14:textId="77777777" w:rsidTr="00147D02">
        <w:trPr>
          <w:trHeight w:val="255"/>
          <w:jc w:val="right"/>
        </w:trPr>
        <w:tc>
          <w:tcPr>
            <w:tcW w:w="5531" w:type="dxa"/>
            <w:gridSpan w:val="2"/>
            <w:shd w:val="clear" w:color="auto" w:fill="D2AB64"/>
            <w:vAlign w:val="center"/>
          </w:tcPr>
          <w:p w14:paraId="4AF19CA1" w14:textId="755A7E56" w:rsidR="00ED0FBE" w:rsidRPr="00BF6C84" w:rsidRDefault="00ED0FBE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A64"/>
            <w:noWrap/>
            <w:vAlign w:val="center"/>
          </w:tcPr>
          <w:p w14:paraId="32129A58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EB7E1E3" w14:textId="71432819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634" w:type="dxa"/>
            <w:shd w:val="clear" w:color="auto" w:fill="D2AA64"/>
            <w:noWrap/>
            <w:vAlign w:val="center"/>
          </w:tcPr>
          <w:p w14:paraId="3F61729E" w14:textId="4764C648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876F73C" w14:textId="2567FCDE" w:rsidR="00ED0FBE" w:rsidRPr="00BF6C84" w:rsidRDefault="00ED0FBE" w:rsidP="00147D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6F7787D" w14:textId="7936918A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3E6226" w:rsidRPr="00BF6C84" w14:paraId="32ABD7A9" w14:textId="77777777" w:rsidTr="00147D02">
        <w:trPr>
          <w:trHeight w:val="255"/>
          <w:jc w:val="right"/>
        </w:trPr>
        <w:tc>
          <w:tcPr>
            <w:tcW w:w="2410" w:type="dxa"/>
            <w:vMerge w:val="restart"/>
            <w:shd w:val="clear" w:color="auto" w:fill="D2AA64"/>
            <w:vAlign w:val="center"/>
          </w:tcPr>
          <w:p w14:paraId="7617AA03" w14:textId="77777777" w:rsidR="003E6226" w:rsidRPr="00BF6C84" w:rsidRDefault="003E6226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04E21A06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710CFF11" w14:textId="77777777" w:rsidR="003E6226" w:rsidRPr="00BF6C84" w:rsidRDefault="003E6226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1AA2136F" w14:textId="1317D96B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4" w:type="dxa"/>
            <w:noWrap/>
            <w:vAlign w:val="center"/>
          </w:tcPr>
          <w:p w14:paraId="56D03E4C" w14:textId="3A2FA02F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noWrap/>
            <w:vAlign w:val="center"/>
          </w:tcPr>
          <w:p w14:paraId="0DF2D390" w14:textId="1C030AFD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vAlign w:val="center"/>
          </w:tcPr>
          <w:p w14:paraId="37AAE8A5" w14:textId="31B9F456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3E6226" w:rsidRPr="00BF6C84" w14:paraId="32235E53" w14:textId="77777777" w:rsidTr="00147D02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057D4072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311E04EB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67AF8B5A" w14:textId="77777777" w:rsidR="003E6226" w:rsidRPr="00BF6C84" w:rsidRDefault="003E6226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5481EFAF" w14:textId="25DE5154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4" w:type="dxa"/>
            <w:noWrap/>
            <w:vAlign w:val="center"/>
          </w:tcPr>
          <w:p w14:paraId="17D4ED4F" w14:textId="038CBDAE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noWrap/>
            <w:vAlign w:val="center"/>
          </w:tcPr>
          <w:p w14:paraId="5EA0B648" w14:textId="6AEA444B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567DC60A" w14:textId="2A21285D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</w:tr>
      <w:tr w:rsidR="003E6226" w:rsidRPr="00BF6C84" w14:paraId="414797EF" w14:textId="77777777" w:rsidTr="00147D02">
        <w:trPr>
          <w:trHeight w:val="70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11E67730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51772887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635AB6CE" w14:textId="77777777" w:rsidR="003E6226" w:rsidRPr="00BF6C84" w:rsidRDefault="003E6226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2A23EF07" w14:textId="4F3B92DD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634" w:type="dxa"/>
            <w:noWrap/>
            <w:vAlign w:val="center"/>
          </w:tcPr>
          <w:p w14:paraId="3F95B27D" w14:textId="6D6928AE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09" w:type="dxa"/>
            <w:noWrap/>
            <w:vAlign w:val="center"/>
          </w:tcPr>
          <w:p w14:paraId="6CED422B" w14:textId="265BAD4A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center"/>
          </w:tcPr>
          <w:p w14:paraId="651066E0" w14:textId="5E06A8B5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</w:tr>
      <w:tr w:rsidR="003E6226" w:rsidRPr="00BF6C84" w14:paraId="6B328B66" w14:textId="77777777" w:rsidTr="00147D02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729C8FA0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7B3EEB3A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7D304E2" w14:textId="77777777" w:rsidR="003E6226" w:rsidRPr="00BF6C84" w:rsidRDefault="003E6226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356F32D6" w14:textId="00678D49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34" w:type="dxa"/>
            <w:noWrap/>
            <w:vAlign w:val="center"/>
          </w:tcPr>
          <w:p w14:paraId="05FE0254" w14:textId="6DDD633D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noWrap/>
            <w:vAlign w:val="center"/>
          </w:tcPr>
          <w:p w14:paraId="7CAC0809" w14:textId="48B60697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center"/>
          </w:tcPr>
          <w:p w14:paraId="6EBD31F6" w14:textId="2EE9E18D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3E6226" w:rsidRPr="00BF6C84" w14:paraId="42C43B6D" w14:textId="77777777" w:rsidTr="00147D02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0D1AAA97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530F10EF" w14:textId="77777777" w:rsidR="003E6226" w:rsidRPr="00BF6C84" w:rsidRDefault="003E6226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040995DE" w14:textId="77777777" w:rsidR="003E6226" w:rsidRPr="00BF6C84" w:rsidRDefault="003E6226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center"/>
          </w:tcPr>
          <w:p w14:paraId="7EC70E7B" w14:textId="617C2E94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634" w:type="dxa"/>
            <w:noWrap/>
            <w:vAlign w:val="center"/>
          </w:tcPr>
          <w:p w14:paraId="358384A9" w14:textId="35B98555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709" w:type="dxa"/>
            <w:noWrap/>
            <w:vAlign w:val="center"/>
          </w:tcPr>
          <w:p w14:paraId="11852A87" w14:textId="2086D009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9" w:type="dxa"/>
            <w:vAlign w:val="center"/>
          </w:tcPr>
          <w:p w14:paraId="3CBD3C6F" w14:textId="48DC4162" w:rsidR="003E6226" w:rsidRPr="00BF6C84" w:rsidRDefault="003E6226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</w:tr>
    </w:tbl>
    <w:p w14:paraId="1918D99B" w14:textId="77777777" w:rsidR="00D47167" w:rsidRPr="008A58AA" w:rsidRDefault="00D47167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9E5E744" w14:textId="77777777" w:rsidR="007F56CD" w:rsidRPr="008A58AA" w:rsidRDefault="007F56CD">
      <w:pPr>
        <w:rPr>
          <w:rFonts w:ascii="Arial" w:eastAsia="Arial Unicode MS" w:hAnsi="Arial" w:cs="Arial"/>
          <w:b/>
          <w:sz w:val="20"/>
          <w:szCs w:val="20"/>
        </w:rPr>
      </w:pPr>
    </w:p>
    <w:p w14:paraId="6720D1A4" w14:textId="6139E03A" w:rsidR="00D035B3" w:rsidRPr="008A58AA" w:rsidRDefault="00D035B3" w:rsidP="0091671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11774DD" w14:textId="77777777" w:rsidR="00D035B3" w:rsidRPr="008A58AA" w:rsidRDefault="00D035B3" w:rsidP="00ED0FBE">
      <w:pPr>
        <w:pStyle w:val="Elem"/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BEB3EE4" w14:textId="77777777" w:rsidR="00D035B3" w:rsidRPr="008A58AA" w:rsidRDefault="00D035B3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>3/4</w:t>
      </w:r>
      <w:r w:rsidR="000B7154" w:rsidRPr="008A58AA">
        <w:rPr>
          <w:rFonts w:ascii="Arial" w:eastAsia="Arial Unicode MS" w:hAnsi="Arial" w:cs="Arial"/>
          <w:sz w:val="20"/>
          <w:szCs w:val="20"/>
        </w:rPr>
        <w:t>”</w:t>
      </w:r>
    </w:p>
    <w:p w14:paraId="7AD88D5C" w14:textId="77777777" w:rsidR="00D035B3" w:rsidRPr="008A58AA" w:rsidRDefault="00D035B3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>2</w:t>
      </w:r>
      <w:r w:rsidR="00821195" w:rsidRPr="008A58AA">
        <w:rPr>
          <w:rFonts w:ascii="Arial" w:eastAsia="Arial Unicode MS" w:hAnsi="Arial" w:cs="Arial"/>
          <w:sz w:val="20"/>
          <w:szCs w:val="20"/>
        </w:rPr>
        <w:t>4</w:t>
      </w:r>
    </w:p>
    <w:p w14:paraId="60B40F23" w14:textId="77777777" w:rsidR="00D035B3" w:rsidRPr="008A58AA" w:rsidRDefault="00D035B3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FEHU-</w:t>
      </w:r>
      <w:r w:rsidR="000578E1" w:rsidRPr="008A58AA">
        <w:rPr>
          <w:rFonts w:ascii="Arial" w:eastAsia="Arial Unicode MS" w:hAnsi="Arial" w:cs="Arial"/>
          <w:sz w:val="20"/>
          <w:szCs w:val="20"/>
        </w:rPr>
        <w:t>A 2</w:t>
      </w:r>
      <w:r w:rsidR="00821195" w:rsidRPr="008A58AA">
        <w:rPr>
          <w:rFonts w:ascii="Arial" w:eastAsia="Arial Unicode MS" w:hAnsi="Arial" w:cs="Arial"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6B59059" w14:textId="77777777" w:rsidR="00D035B3" w:rsidRDefault="00D035B3" w:rsidP="00ED0FBE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8A58AA">
        <w:rPr>
          <w:rFonts w:ascii="Arial" w:eastAsia="Arial Unicode MS" w:hAnsi="Arial" w:cs="Arial"/>
          <w:sz w:val="20"/>
          <w:szCs w:val="20"/>
        </w:rPr>
        <w:tab/>
      </w:r>
      <w:r w:rsidR="00E22F8A" w:rsidRPr="008A58AA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ED0FBE" w:rsidRPr="00BF6C84" w14:paraId="2CB4554E" w14:textId="77777777" w:rsidTr="00ED0FB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90EF4EA" w14:textId="77777777" w:rsidR="00ED0FBE" w:rsidRPr="00BF6C84" w:rsidRDefault="00ED0FBE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DD69A89" w14:textId="77777777" w:rsidR="00ED0FBE" w:rsidRPr="00BF6C84" w:rsidRDefault="00ED0FBE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CF35855" w14:textId="06DEB602" w:rsidR="00ED0FBE" w:rsidRPr="00BF6C84" w:rsidRDefault="00ED0FBE" w:rsidP="00ED0F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E907132" w14:textId="7AA3648E" w:rsidR="00ED0FBE" w:rsidRPr="00BF6C84" w:rsidRDefault="00ED0FBE" w:rsidP="00ED0F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6536D78" w14:textId="14A821BC" w:rsidR="00ED0FBE" w:rsidRPr="00BF6C84" w:rsidRDefault="00ED0FBE" w:rsidP="00ED0F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099B7A6D" w14:textId="04762756" w:rsidR="00ED0FBE" w:rsidRPr="00BF6C84" w:rsidRDefault="00ED0FBE" w:rsidP="00ED0F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ED0FBE" w:rsidRPr="00BF6C84" w14:paraId="2D9F7FE3" w14:textId="77777777" w:rsidTr="000F4CA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D396389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DAC3C36" w14:textId="77777777" w:rsidR="00ED0FBE" w:rsidRPr="00BF6C84" w:rsidRDefault="00ED0FBE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38EBB5C" w14:textId="187F501B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5B686CB" w14:textId="57562C23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65E19CD" w14:textId="281B3E39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03109136" w14:textId="7659C309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</w:tr>
      <w:tr w:rsidR="00ED0FBE" w:rsidRPr="00BF6C84" w14:paraId="0314EBA9" w14:textId="77777777" w:rsidTr="000F4CA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AF9F4F1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36AB5A" w14:textId="77777777" w:rsidR="00ED0FBE" w:rsidRPr="00BF6C84" w:rsidRDefault="00ED0FBE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46586174" w14:textId="3CB1FE16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479F7D1A" w14:textId="684D165C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4C8F1FBE" w14:textId="213B87AF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29C198F0" w14:textId="0632B515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ED0FBE" w:rsidRPr="00BF6C84" w14:paraId="3DD49068" w14:textId="77777777" w:rsidTr="000F4CA7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4A155E9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69A93B" w14:textId="77777777" w:rsidR="00ED0FBE" w:rsidRPr="00BF6C84" w:rsidRDefault="00ED0FBE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C8E2842" w14:textId="2462797F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44AB2E10" w14:textId="3B409899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612FD97" w14:textId="64C3A1D6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51978BA1" w14:textId="51599BF4" w:rsidR="00ED0FBE" w:rsidRPr="00BF6C84" w:rsidRDefault="00ED0FBE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</w:tr>
      <w:tr w:rsidR="00ED0FBE" w:rsidRPr="00BF6C84" w14:paraId="58F18380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EB4B55C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9E3A27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29B8B1" w14:textId="7E89EA7D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9F45ED" w14:textId="6D4A03D9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4A7708" w14:textId="6C04FE76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5C530E4" w14:textId="019B4827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D0FBE" w:rsidRPr="00BF6C84" w14:paraId="5DA88CF8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44EBC30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964C7D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012316" w14:textId="5204A230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ABEE5D" w14:textId="1DF33BCA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E44ADD" w14:textId="793B90E6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D18DB7A" w14:textId="1C5A9AF0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</w:tr>
      <w:tr w:rsidR="00ED0FBE" w:rsidRPr="00BF6C84" w14:paraId="1E5F1AEA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634E208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D021E0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B06777" w14:textId="44A8179E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7E18F3" w14:textId="0AD62CCE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8FD827" w14:textId="668DE11C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F641AA5" w14:textId="212C48D8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ED0FBE" w:rsidRPr="00BF6C84" w14:paraId="340F4505" w14:textId="77777777" w:rsidTr="00147D02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19836DC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7D6413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74F1AF" w14:textId="205EC673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68BD09" w14:textId="063273D2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28E2DA" w14:textId="705AAF0C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D93A434" w14:textId="5BBB39DF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ED0FBE" w:rsidRPr="00BF6C84" w14:paraId="384210E0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8D79A65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4AFCC5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CFD081" w14:textId="1FEF48F2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C7ED4E1" w14:textId="36E70ADA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B9AAC9" w14:textId="5C16645E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5D99BFC" w14:textId="680B8DFB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ED0FBE" w:rsidRPr="00BF6C84" w14:paraId="1CC6948A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98E44CE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F26E19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769811" w14:textId="6898E0EC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B475A1" w14:textId="44FBA8C0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1176D4" w14:textId="737DFD65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3089EF3" w14:textId="1578C9E8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</w:tr>
      <w:tr w:rsidR="00ED0FBE" w:rsidRPr="00BF6C84" w14:paraId="7018DA03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93D37D2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9323EC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D5C3CB" w14:textId="05C0167D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C4F8EB" w14:textId="5F6FE174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8E35B9" w14:textId="59A51E30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7AFD8B1" w14:textId="1B582E17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</w:tr>
      <w:tr w:rsidR="00ED0FBE" w:rsidRPr="00BF6C84" w14:paraId="3033CAC0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4708B85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A52C7B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A8493F" w14:textId="3C804C1C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0EB25B" w14:textId="61BC50D8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DD16F1" w14:textId="24847317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0C5D2C6" w14:textId="18D4C8E3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ED0FBE" w:rsidRPr="00BF6C84" w14:paraId="190011EC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DF5F2E7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7468DF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E834DC" w14:textId="3C456D1B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40D3E1" w14:textId="5A2B4D80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0D5786" w14:textId="6F6BC544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EE38207" w14:textId="662D481B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</w:tr>
      <w:tr w:rsidR="00ED0FBE" w:rsidRPr="00BF6C84" w14:paraId="406C057D" w14:textId="77777777" w:rsidTr="00147D0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2BC5A3C" w14:textId="77777777" w:rsidR="00ED0FBE" w:rsidRPr="00BF6C84" w:rsidRDefault="00ED0FBE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EDE7EEB" w14:textId="77777777" w:rsidR="00ED0FBE" w:rsidRPr="00BF6C84" w:rsidRDefault="00ED0FBE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B7F662" w14:textId="52C881CB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73CE91" w14:textId="2DDA4E1C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C856A8" w14:textId="560F5E3E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5B15DE5" w14:textId="4B2ABE78" w:rsidR="00ED0FBE" w:rsidRPr="00BF6C84" w:rsidRDefault="00ED0FBE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</w:tbl>
    <w:p w14:paraId="06A38BF1" w14:textId="77777777" w:rsidR="0061459A" w:rsidRDefault="0061459A" w:rsidP="0091671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F9B3AA4" w14:textId="77777777" w:rsidR="00867421" w:rsidRPr="00876CF3" w:rsidRDefault="00867421" w:rsidP="0086742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61258DA7" w14:textId="77777777" w:rsidR="00867421" w:rsidRPr="00876CF3" w:rsidRDefault="00867421" w:rsidP="00867421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8B824F8" w14:textId="77777777" w:rsidR="00867421" w:rsidRPr="00876CF3" w:rsidRDefault="00867421" w:rsidP="0086742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4B6F2E1C" w14:textId="77777777" w:rsidR="00867421" w:rsidRPr="00876CF3" w:rsidRDefault="00867421" w:rsidP="0086742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12,2</w:t>
      </w:r>
    </w:p>
    <w:p w14:paraId="0348D74B" w14:textId="77777777" w:rsidR="00867421" w:rsidRPr="00876CF3" w:rsidRDefault="00867421" w:rsidP="0086742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25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1C781A09" w14:textId="77777777" w:rsidR="00867421" w:rsidRDefault="00867421" w:rsidP="0086742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68B912E" w14:textId="77777777" w:rsidR="00867421" w:rsidRDefault="00867421" w:rsidP="00867421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773E00" w:rsidRPr="00146262" w14:paraId="7CE1D0A9" w14:textId="77777777" w:rsidTr="00147D02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B2E16E4" w14:textId="77777777" w:rsidR="00773E00" w:rsidRPr="00146262" w:rsidRDefault="00773E00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5230EBF7" w14:textId="77777777" w:rsidR="00773E00" w:rsidRPr="00146262" w:rsidRDefault="00773E00" w:rsidP="00147D0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39D932FB" w14:textId="7FC124D3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C858F43" w14:textId="5B0D98F2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AD5F381" w14:textId="34450985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CEB607F" w14:textId="0BF7AF8B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773E00" w:rsidRPr="00146262" w14:paraId="59BEFF06" w14:textId="77777777" w:rsidTr="00147D02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E0ECC24" w14:textId="77777777" w:rsidR="00773E00" w:rsidRPr="00146262" w:rsidRDefault="00773E00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8BA7EE3" w14:textId="77777777" w:rsidR="00773E00" w:rsidRPr="00146262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5A27D0B" w14:textId="65F8AD2B" w:rsidR="00773E00" w:rsidRPr="00150B69" w:rsidRDefault="00773E00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5A3D9C7" w14:textId="0A3B6908" w:rsidR="00773E00" w:rsidRPr="00150B69" w:rsidRDefault="00773E00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9E66568" w14:textId="3DEC03F4" w:rsidR="00773E00" w:rsidRPr="00150B69" w:rsidRDefault="00773E00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6CD36E0" w14:textId="683DA0EB" w:rsidR="00773E00" w:rsidRPr="00150B69" w:rsidRDefault="00773E00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773E00" w:rsidRPr="00146262" w14:paraId="34A00A61" w14:textId="77777777" w:rsidTr="00147D02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0F4A663E" w14:textId="77777777" w:rsidR="00773E00" w:rsidRPr="00146262" w:rsidRDefault="00773E00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44122EE" w14:textId="77777777" w:rsidR="00773E00" w:rsidRPr="00146262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1E5C619" w14:textId="589EB33E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6ED8B6B" w14:textId="068A489C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20A55A7" w14:textId="4278FFA4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184899C" w14:textId="4E8B0600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773E00" w:rsidRPr="00146262" w14:paraId="6F1A18FD" w14:textId="77777777" w:rsidTr="00147D02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ABAFA82" w14:textId="77777777" w:rsidR="00773E00" w:rsidRPr="00146262" w:rsidRDefault="00773E00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229542B" w14:textId="77777777" w:rsidR="00773E00" w:rsidRPr="00146262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68EFB12" w14:textId="1EE5DD51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642A859" w14:textId="7D0FAD6A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6412AC2" w14:textId="13799B0B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0,94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D1238CE" w14:textId="470AA06A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</w:tr>
      <w:tr w:rsidR="00773E00" w:rsidRPr="00146262" w14:paraId="5EAD4CAE" w14:textId="77777777" w:rsidTr="00147D02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573DA050" w14:textId="77777777" w:rsidR="00773E00" w:rsidRPr="00146262" w:rsidRDefault="00773E00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23C0762" w14:textId="77777777" w:rsidR="00773E00" w:rsidRPr="00146262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3F43124" w14:textId="37B37676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A0DF357" w14:textId="41A2FD5B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43D3277" w14:textId="048A6820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AC5BB40" w14:textId="606EC57A" w:rsidR="00773E00" w:rsidRPr="00150B69" w:rsidRDefault="00773E00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</w:tbl>
    <w:p w14:paraId="22FD0450" w14:textId="77777777" w:rsidR="00867421" w:rsidRDefault="00867421" w:rsidP="0091671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1EB68CF" w14:textId="0E985FE5" w:rsidR="00B40433" w:rsidRPr="008A58AA" w:rsidRDefault="00B40433" w:rsidP="0091671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p alkalmaz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á</w:t>
      </w:r>
      <w:r w:rsidRPr="008A58A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5F209A4D" w14:textId="6B8A4DAB" w:rsidR="00B40433" w:rsidRDefault="00B40433" w:rsidP="0091671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8A58AA">
        <w:rPr>
          <w:rFonts w:eastAsia="Arial Unicode MS"/>
          <w:sz w:val="20"/>
          <w:szCs w:val="20"/>
        </w:rPr>
        <w:t>4</w:t>
      </w:r>
      <w:r w:rsidR="004B2D79" w:rsidRPr="008A58AA">
        <w:rPr>
          <w:rFonts w:eastAsia="Arial Unicode MS"/>
          <w:sz w:val="20"/>
          <w:szCs w:val="20"/>
        </w:rPr>
        <w:t>-</w:t>
      </w:r>
      <w:r w:rsidRPr="008A58AA">
        <w:rPr>
          <w:rFonts w:eastAsia="Arial Unicode MS"/>
          <w:sz w:val="20"/>
          <w:szCs w:val="20"/>
        </w:rPr>
        <w:t>soros reverzibilis hűtőg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p hőcser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lőt (</w:t>
      </w:r>
      <w:r w:rsidRPr="008A58AA">
        <w:rPr>
          <w:rFonts w:eastAsia="Malgun Gothic Semilight"/>
          <w:sz w:val="20"/>
          <w:szCs w:val="20"/>
        </w:rPr>
        <w:t>„</w:t>
      </w:r>
      <w:r w:rsidRPr="008A58AA">
        <w:rPr>
          <w:rFonts w:eastAsia="Arial Unicode MS"/>
          <w:sz w:val="20"/>
          <w:szCs w:val="20"/>
        </w:rPr>
        <w:t>Y</w:t>
      </w:r>
      <w:r w:rsidRPr="008A58AA">
        <w:rPr>
          <w:rFonts w:eastAsia="Malgun Gothic Semilight"/>
          <w:sz w:val="20"/>
          <w:szCs w:val="20"/>
        </w:rPr>
        <w:t>”</w:t>
      </w:r>
      <w:r w:rsidRPr="008A58AA">
        <w:rPr>
          <w:rFonts w:eastAsia="Arial Unicode MS"/>
          <w:sz w:val="20"/>
          <w:szCs w:val="20"/>
        </w:rPr>
        <w:t xml:space="preserve"> opci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)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zemeltetve a fűtőteljes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tm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ny erősen f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gg az elp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rologtat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 (k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lt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ri oldal) kialak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s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l, a kondenz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s hőfokt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l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 a 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lső levegő hőfokt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 xml:space="preserve">l. 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ltal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ban +5</w:t>
      </w:r>
      <w:r w:rsidRPr="008A58AA">
        <w:rPr>
          <w:rFonts w:eastAsia="Malgun Gothic Semilight"/>
          <w:sz w:val="20"/>
          <w:szCs w:val="20"/>
        </w:rPr>
        <w:t>°</w:t>
      </w:r>
      <w:r w:rsidRPr="008A58AA">
        <w:rPr>
          <w:rFonts w:eastAsia="Arial Unicode MS"/>
          <w:sz w:val="20"/>
          <w:szCs w:val="20"/>
        </w:rPr>
        <w:t>C 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lső hőm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klet alatt nem gazdas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 xml:space="preserve">gos az 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8A58AA">
        <w:rPr>
          <w:rFonts w:eastAsia="Arial Unicode MS"/>
          <w:sz w:val="20"/>
          <w:szCs w:val="20"/>
        </w:rPr>
        <w:t>adatait</w:t>
      </w:r>
      <w:r w:rsidRPr="008A58AA">
        <w:rPr>
          <w:rFonts w:eastAsia="Arial Unicode MS"/>
          <w:sz w:val="20"/>
          <w:szCs w:val="20"/>
        </w:rPr>
        <w:t xml:space="preserve"> tartalmazza +5</w:t>
      </w:r>
      <w:r w:rsidRPr="008A58AA">
        <w:rPr>
          <w:rFonts w:eastAsia="Malgun Gothic Semilight"/>
          <w:sz w:val="20"/>
          <w:szCs w:val="20"/>
        </w:rPr>
        <w:t>°</w:t>
      </w:r>
      <w:r w:rsidRPr="008A58AA">
        <w:rPr>
          <w:rFonts w:eastAsia="Arial Unicode MS"/>
          <w:sz w:val="20"/>
          <w:szCs w:val="20"/>
        </w:rPr>
        <w:t>C k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lső hőm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rs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klet eset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n a l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gsz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ll</w:t>
      </w:r>
      <w:r w:rsidRPr="008A58AA">
        <w:rPr>
          <w:rFonts w:eastAsia="Malgun Gothic Semilight"/>
          <w:sz w:val="20"/>
          <w:szCs w:val="20"/>
        </w:rPr>
        <w:t>í</w:t>
      </w:r>
      <w:r w:rsidRPr="008A58AA">
        <w:rPr>
          <w:rFonts w:eastAsia="Arial Unicode MS"/>
          <w:sz w:val="20"/>
          <w:szCs w:val="20"/>
        </w:rPr>
        <w:t>t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st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l f</w:t>
      </w:r>
      <w:r w:rsidRPr="008A58AA">
        <w:rPr>
          <w:rFonts w:eastAsia="Malgun Gothic Semilight"/>
          <w:sz w:val="20"/>
          <w:szCs w:val="20"/>
        </w:rPr>
        <w:t>ü</w:t>
      </w:r>
      <w:r w:rsidRPr="008A58AA">
        <w:rPr>
          <w:rFonts w:eastAsia="Arial Unicode MS"/>
          <w:sz w:val="20"/>
          <w:szCs w:val="20"/>
        </w:rPr>
        <w:t>ggően. A</w:t>
      </w:r>
      <w:r w:rsidR="00F647BF" w:rsidRPr="008A58AA">
        <w:rPr>
          <w:rFonts w:eastAsia="Arial Unicode MS"/>
          <w:sz w:val="20"/>
          <w:szCs w:val="20"/>
        </w:rPr>
        <w:t>z adatok</w:t>
      </w:r>
      <w:r w:rsidRPr="008A58AA">
        <w:rPr>
          <w:rFonts w:eastAsia="Arial Unicode MS"/>
          <w:sz w:val="20"/>
          <w:szCs w:val="20"/>
        </w:rPr>
        <w:t xml:space="preserve"> R410a k</w:t>
      </w:r>
      <w:r w:rsidRPr="008A58AA">
        <w:rPr>
          <w:rFonts w:eastAsia="Malgun Gothic Semilight"/>
          <w:sz w:val="20"/>
          <w:szCs w:val="20"/>
        </w:rPr>
        <w:t>ö</w:t>
      </w:r>
      <w:r w:rsidRPr="008A58AA">
        <w:rPr>
          <w:rFonts w:eastAsia="Arial Unicode MS"/>
          <w:sz w:val="20"/>
          <w:szCs w:val="20"/>
        </w:rPr>
        <w:t xml:space="preserve">zeg </w:t>
      </w:r>
      <w:r w:rsidRPr="008A58AA">
        <w:rPr>
          <w:rFonts w:eastAsia="Malgun Gothic Semilight"/>
          <w:sz w:val="20"/>
          <w:szCs w:val="20"/>
        </w:rPr>
        <w:t>é</w:t>
      </w:r>
      <w:r w:rsidRPr="008A58AA">
        <w:rPr>
          <w:rFonts w:eastAsia="Arial Unicode MS"/>
          <w:sz w:val="20"/>
          <w:szCs w:val="20"/>
        </w:rPr>
        <w:t>s 45</w:t>
      </w:r>
      <w:r w:rsidRPr="008A58AA">
        <w:rPr>
          <w:rFonts w:eastAsia="Malgun Gothic Semilight"/>
          <w:sz w:val="20"/>
          <w:szCs w:val="20"/>
        </w:rPr>
        <w:t>°</w:t>
      </w:r>
      <w:r w:rsidRPr="008A58AA">
        <w:rPr>
          <w:rFonts w:eastAsia="Arial Unicode MS"/>
          <w:sz w:val="20"/>
          <w:szCs w:val="20"/>
        </w:rPr>
        <w:t>C kondenz</w:t>
      </w:r>
      <w:r w:rsidRPr="008A58AA">
        <w:rPr>
          <w:rFonts w:eastAsia="Malgun Gothic Semilight"/>
          <w:sz w:val="20"/>
          <w:szCs w:val="20"/>
        </w:rPr>
        <w:t>á</w:t>
      </w:r>
      <w:r w:rsidRPr="008A58AA">
        <w:rPr>
          <w:rFonts w:eastAsia="Arial Unicode MS"/>
          <w:sz w:val="20"/>
          <w:szCs w:val="20"/>
        </w:rPr>
        <w:t>ci</w:t>
      </w:r>
      <w:r w:rsidRPr="008A58AA">
        <w:rPr>
          <w:rFonts w:eastAsia="Malgun Gothic Semilight"/>
          <w:sz w:val="20"/>
          <w:szCs w:val="20"/>
        </w:rPr>
        <w:t>ó</w:t>
      </w:r>
      <w:r w:rsidRPr="008A58AA">
        <w:rPr>
          <w:rFonts w:eastAsia="Arial Unicode MS"/>
          <w:sz w:val="20"/>
          <w:szCs w:val="20"/>
        </w:rPr>
        <w:t>s hőfok esetére számított</w:t>
      </w:r>
      <w:r w:rsidR="00F647BF" w:rsidRPr="008A58AA">
        <w:rPr>
          <w:rFonts w:eastAsia="Arial Unicode MS"/>
          <w:sz w:val="20"/>
          <w:szCs w:val="20"/>
        </w:rPr>
        <w:t>ak</w:t>
      </w:r>
      <w:r w:rsidRPr="008A58AA">
        <w:rPr>
          <w:rFonts w:eastAsia="Arial Unicode MS"/>
          <w:sz w:val="20"/>
          <w:szCs w:val="20"/>
        </w:rPr>
        <w:t>.</w:t>
      </w:r>
    </w:p>
    <w:p w14:paraId="149AD122" w14:textId="77777777" w:rsidR="00773E00" w:rsidRDefault="00773E00" w:rsidP="0091671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74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55"/>
        <w:gridCol w:w="988"/>
        <w:gridCol w:w="908"/>
        <w:gridCol w:w="907"/>
        <w:gridCol w:w="908"/>
        <w:gridCol w:w="908"/>
      </w:tblGrid>
      <w:tr w:rsidR="00773E00" w:rsidRPr="00BF6C84" w14:paraId="582D4B02" w14:textId="77777777" w:rsidTr="00773E00">
        <w:trPr>
          <w:trHeight w:val="28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5220DE6F" w14:textId="77777777" w:rsidR="00773E00" w:rsidRPr="00BF6C84" w:rsidRDefault="00773E00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88" w:type="dxa"/>
            <w:shd w:val="clear" w:color="auto" w:fill="D2AA64"/>
            <w:noWrap/>
            <w:vAlign w:val="center"/>
          </w:tcPr>
          <w:p w14:paraId="52022143" w14:textId="77777777" w:rsidR="00773E00" w:rsidRPr="00BF6C84" w:rsidRDefault="00773E00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6C2F87C" w14:textId="4D34113A" w:rsidR="00773E00" w:rsidRPr="00BF6C84" w:rsidRDefault="00773E00" w:rsidP="00773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0C36B29" w14:textId="626BB1A0" w:rsidR="00773E00" w:rsidRPr="00BF6C84" w:rsidRDefault="00773E00" w:rsidP="00773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13F2F3FE" w14:textId="47A0A413" w:rsidR="00773E00" w:rsidRPr="00BF6C84" w:rsidRDefault="00773E00" w:rsidP="00773E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6A87008F" w14:textId="7427D398" w:rsidR="00773E00" w:rsidRPr="00BF6C84" w:rsidRDefault="00773E00" w:rsidP="00773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773E00" w:rsidRPr="00BF6C84" w14:paraId="697072AB" w14:textId="77777777" w:rsidTr="000F4CA7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5CA37C7E" w14:textId="77777777" w:rsidR="00773E00" w:rsidRPr="00BF6C84" w:rsidRDefault="00773E00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06EBD5C7" w14:textId="77777777" w:rsidR="00773E00" w:rsidRPr="00BF6C84" w:rsidRDefault="00773E00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2074EB44" w14:textId="3B9CD08E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40725D7B" w14:textId="4AF8D5B1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7E78FFFC" w14:textId="4F3A687F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0301719E" w14:textId="208262F2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773E00" w:rsidRPr="00BF6C84" w14:paraId="189EC824" w14:textId="77777777" w:rsidTr="000F4CA7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19EBF3C6" w14:textId="77777777" w:rsidR="00773E00" w:rsidRPr="00BF6C84" w:rsidRDefault="00773E00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0BF3C1C2" w14:textId="77777777" w:rsidR="00773E00" w:rsidRPr="00BF6C84" w:rsidRDefault="00773E00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215CE640" w14:textId="2AFFF032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3F9F6A0" w14:textId="3A5FE5AB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277715A5" w14:textId="2BEA809E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1E86134A" w14:textId="7B408C27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</w:tr>
      <w:tr w:rsidR="00773E00" w:rsidRPr="00BF6C84" w14:paraId="64533651" w14:textId="77777777" w:rsidTr="000F4CA7">
        <w:trPr>
          <w:trHeight w:val="28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1E70C0C8" w14:textId="77777777" w:rsidR="00773E00" w:rsidRPr="00BF6C84" w:rsidRDefault="00773E00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66A078DE" w14:textId="77777777" w:rsidR="00773E00" w:rsidRPr="00BF6C84" w:rsidRDefault="00773E00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549D00A" w14:textId="1DE81404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BBEDEFB" w14:textId="2A989A79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147D2ABD" w14:textId="0EB60DDB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20DD4956" w14:textId="64D5E5D1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266</w:t>
            </w:r>
          </w:p>
        </w:tc>
      </w:tr>
      <w:tr w:rsidR="00773E00" w:rsidRPr="00BF6C84" w14:paraId="250C0734" w14:textId="77777777" w:rsidTr="000F4CA7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6757A59A" w14:textId="77777777" w:rsidR="00773E00" w:rsidRPr="00BF6C84" w:rsidRDefault="00773E00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2878FF88" w14:textId="77777777" w:rsidR="00773E00" w:rsidRPr="00BF6C84" w:rsidRDefault="00773E00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44EFBE2D" w14:textId="7DE96B36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3C5F9FE9" w14:textId="1708391C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B868623" w14:textId="22D60CB3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2D4B40C" w14:textId="2F0B5557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</w:tr>
      <w:tr w:rsidR="00773E00" w:rsidRPr="00BF6C84" w14:paraId="251FBBAB" w14:textId="77777777" w:rsidTr="000F4CA7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597D1D5F" w14:textId="77777777" w:rsidR="00773E00" w:rsidRPr="00BF6C84" w:rsidRDefault="00773E00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2FDCAA4B" w14:textId="77777777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F7DBE7C" w14:textId="047F13D9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56018093" w14:textId="367AAD2F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12AE65F7" w14:textId="4D612D4E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478A710C" w14:textId="29864C74" w:rsidR="00773E00" w:rsidRPr="00BF6C84" w:rsidRDefault="00773E00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</w:tr>
    </w:tbl>
    <w:p w14:paraId="00CC524B" w14:textId="77777777" w:rsidR="00F647BF" w:rsidRPr="008A58AA" w:rsidRDefault="00F647BF" w:rsidP="00474403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62119C5B" w14:textId="639DAAF6" w:rsidR="00B40433" w:rsidRPr="008A58AA" w:rsidRDefault="00B40433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Elektromos fűtő</w:t>
      </w:r>
      <w:r w:rsidR="00773E00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8A58AA">
        <w:rPr>
          <w:rFonts w:ascii="Arial" w:eastAsia="Arial Unicode MS" w:hAnsi="Arial" w:cs="Arial"/>
          <w:b/>
          <w:sz w:val="20"/>
          <w:szCs w:val="20"/>
        </w:rPr>
        <w:t>egys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58A8321D" w14:textId="77777777" w:rsidR="00B40433" w:rsidRPr="008A58AA" w:rsidRDefault="00B40433" w:rsidP="006E4060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n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ll</w:t>
      </w:r>
      <w:r w:rsidRPr="008A58AA">
        <w:rPr>
          <w:rFonts w:ascii="Arial" w:eastAsia="Malgun Gothic Semilight" w:hAnsi="Arial" w:cs="Arial"/>
          <w:sz w:val="20"/>
          <w:szCs w:val="20"/>
        </w:rPr>
        <w:t>ó</w:t>
      </w:r>
      <w:r w:rsidRPr="008A58AA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g, a k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sz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l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ktől k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l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n sz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ll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tva, t</w:t>
      </w:r>
      <w:r w:rsidRPr="008A58AA">
        <w:rPr>
          <w:rFonts w:ascii="Arial" w:eastAsia="Malgun Gothic Semilight" w:hAnsi="Arial" w:cs="Arial"/>
          <w:sz w:val="20"/>
          <w:szCs w:val="20"/>
        </w:rPr>
        <w:t>ú</w:t>
      </w:r>
      <w:r w:rsidRPr="008A58AA">
        <w:rPr>
          <w:rFonts w:ascii="Arial" w:eastAsia="Arial Unicode MS" w:hAnsi="Arial" w:cs="Arial"/>
          <w:sz w:val="20"/>
          <w:szCs w:val="20"/>
        </w:rPr>
        <w:t>lhev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l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stől v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dő termoszt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torral egy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tt műk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dtethető. A v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laszthat</w:t>
      </w:r>
      <w:r w:rsidRPr="008A58AA">
        <w:rPr>
          <w:rFonts w:ascii="Arial" w:eastAsia="Malgun Gothic Semilight" w:hAnsi="Arial" w:cs="Arial"/>
          <w:sz w:val="20"/>
          <w:szCs w:val="20"/>
        </w:rPr>
        <w:t>ó</w:t>
      </w:r>
      <w:r w:rsidRPr="008A58AA">
        <w:rPr>
          <w:rFonts w:ascii="Arial" w:eastAsia="Arial Unicode MS" w:hAnsi="Arial" w:cs="Arial"/>
          <w:sz w:val="20"/>
          <w:szCs w:val="20"/>
        </w:rPr>
        <w:t xml:space="preserve"> teljes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tm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 xml:space="preserve">nyek 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 a kil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pő hő</w:t>
      </w:r>
      <w:r w:rsidR="005E2D2D" w:rsidRPr="008A58AA">
        <w:rPr>
          <w:rFonts w:ascii="Arial" w:eastAsia="Arial Unicode MS" w:hAnsi="Arial" w:cs="Arial"/>
          <w:sz w:val="20"/>
          <w:szCs w:val="20"/>
        </w:rPr>
        <w:t>fokok (-10</w:t>
      </w:r>
      <w:r w:rsidRPr="008A58AA">
        <w:rPr>
          <w:rFonts w:ascii="Arial" w:eastAsia="Malgun Gothic Semilight" w:hAnsi="Arial" w:cs="Arial"/>
          <w:sz w:val="20"/>
          <w:szCs w:val="20"/>
        </w:rPr>
        <w:t>°</w:t>
      </w:r>
      <w:r w:rsidRPr="008A58AA">
        <w:rPr>
          <w:rFonts w:ascii="Arial" w:eastAsia="Arial Unicode MS" w:hAnsi="Arial" w:cs="Arial"/>
          <w:sz w:val="20"/>
          <w:szCs w:val="20"/>
        </w:rPr>
        <w:t>C k</w:t>
      </w:r>
      <w:r w:rsidRPr="008A58AA">
        <w:rPr>
          <w:rFonts w:ascii="Arial" w:eastAsia="Malgun Gothic Semilight" w:hAnsi="Arial" w:cs="Arial"/>
          <w:sz w:val="20"/>
          <w:szCs w:val="20"/>
        </w:rPr>
        <w:t>ü</w:t>
      </w:r>
      <w:r w:rsidRPr="008A58AA">
        <w:rPr>
          <w:rFonts w:ascii="Arial" w:eastAsia="Arial Unicode MS" w:hAnsi="Arial" w:cs="Arial"/>
          <w:sz w:val="20"/>
          <w:szCs w:val="20"/>
        </w:rPr>
        <w:t>lső hőfokn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l, műk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47976152" w14:textId="77777777" w:rsidR="00B40433" w:rsidRDefault="00B40433" w:rsidP="0091671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773E00" w:rsidRPr="00BF6C84" w14:paraId="61F3D075" w14:textId="77777777" w:rsidTr="00773E00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90AE5F8" w14:textId="77777777" w:rsidR="00773E00" w:rsidRPr="00BF6C84" w:rsidRDefault="00773E00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2254A97" w14:textId="76A8AF77" w:rsidR="00773E00" w:rsidRPr="00BF6C84" w:rsidRDefault="00773E00" w:rsidP="00773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AB411F" w14:textId="4DD838F7" w:rsidR="00773E00" w:rsidRPr="00BF6C84" w:rsidRDefault="00773E00" w:rsidP="00773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EE19EE" w14:textId="6E90EC86" w:rsidR="00773E00" w:rsidRPr="00BF6C84" w:rsidRDefault="00773E00" w:rsidP="00773E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06586DE" w14:textId="3DFA24D6" w:rsidR="00773E00" w:rsidRPr="00BF6C84" w:rsidRDefault="00773E00" w:rsidP="00773E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773E00" w:rsidRPr="00BF6C84" w14:paraId="270458A4" w14:textId="77777777" w:rsidTr="00773E00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91023A" w14:textId="6BCCFD73" w:rsidR="00773E00" w:rsidRPr="00BF6C84" w:rsidRDefault="00773E00" w:rsidP="000F4CA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F503A" w14:textId="21239CF9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57CCA" w14:textId="1F1CB0E6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1224F" w14:textId="6A6CEC85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DEAC5" w14:textId="64919FFD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773E00" w:rsidRPr="00BF6C84" w14:paraId="57B0C642" w14:textId="77777777" w:rsidTr="00773E00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6D3EEE" w14:textId="2EB72E00" w:rsidR="00773E00" w:rsidRPr="00BF6C84" w:rsidRDefault="00773E00" w:rsidP="000F4CA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3FE77" w14:textId="248688E6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5D213" w14:textId="77B77C3E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9219C" w14:textId="38F7050B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B1711" w14:textId="6B2E050E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773E00" w:rsidRPr="00BF6C84" w14:paraId="4863B1A1" w14:textId="77777777" w:rsidTr="00773E00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CC95395" w14:textId="10DD3F0D" w:rsidR="00773E00" w:rsidRPr="00BF6C84" w:rsidRDefault="00773E00" w:rsidP="000F4CA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86A54" w14:textId="097EA63C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3BAE9" w14:textId="7C36AFD4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63E6F" w14:textId="13F8EDDA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6053C" w14:textId="02DAC6CD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</w:tr>
      <w:tr w:rsidR="00773E00" w:rsidRPr="00BF6C84" w14:paraId="68FC02B2" w14:textId="77777777" w:rsidTr="00773E00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A2375E" w14:textId="34E1FD11" w:rsidR="00773E00" w:rsidRPr="00BF6C84" w:rsidRDefault="00773E00" w:rsidP="000F4CA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2EEBB" w14:textId="689E6782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D771E" w14:textId="36202C72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F850E" w14:textId="79E9F163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024AF" w14:textId="52111714" w:rsidR="00773E00" w:rsidRPr="00BF6C84" w:rsidRDefault="00773E00" w:rsidP="00773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</w:tr>
    </w:tbl>
    <w:p w14:paraId="25B292FE" w14:textId="77777777" w:rsidR="00867421" w:rsidRPr="008A58AA" w:rsidRDefault="00867421" w:rsidP="0091671E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33ADA168" w14:textId="77777777" w:rsidR="00D035B3" w:rsidRPr="008A58AA" w:rsidRDefault="00D035B3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8A58AA">
        <w:rPr>
          <w:rFonts w:ascii="Arial" w:eastAsia="Arial Unicode MS" w:hAnsi="Arial" w:cs="Arial"/>
          <w:b/>
          <w:sz w:val="20"/>
          <w:szCs w:val="20"/>
        </w:rPr>
        <w:t>(„H</w:t>
      </w:r>
      <w:r w:rsidRPr="008A58AA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2715F038" w14:textId="77777777" w:rsidR="00D035B3" w:rsidRPr="008A58AA" w:rsidRDefault="00D035B3" w:rsidP="00474403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FAD5B3B" w14:textId="77777777" w:rsidR="00D035B3" w:rsidRPr="008A58AA" w:rsidRDefault="00D035B3" w:rsidP="0047440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="00B40433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5/4''</w:t>
      </w:r>
    </w:p>
    <w:p w14:paraId="08919378" w14:textId="77777777" w:rsidR="00D015AA" w:rsidRPr="008A58AA" w:rsidRDefault="00D035B3" w:rsidP="0047440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>15</w:t>
      </w:r>
    </w:p>
    <w:p w14:paraId="53D31C70" w14:textId="77777777" w:rsidR="00D035B3" w:rsidRPr="008A58AA" w:rsidRDefault="00D035B3" w:rsidP="0047440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FEHU-</w:t>
      </w:r>
      <w:r w:rsidR="000B7154" w:rsidRPr="008A58AA">
        <w:rPr>
          <w:rFonts w:ascii="Arial" w:eastAsia="Arial Unicode MS" w:hAnsi="Arial" w:cs="Arial"/>
          <w:sz w:val="20"/>
          <w:szCs w:val="20"/>
        </w:rPr>
        <w:t xml:space="preserve">A </w:t>
      </w:r>
      <w:r w:rsidR="000578E1" w:rsidRPr="008A58AA">
        <w:rPr>
          <w:rFonts w:ascii="Arial" w:eastAsia="Arial Unicode MS" w:hAnsi="Arial" w:cs="Arial"/>
          <w:sz w:val="20"/>
          <w:szCs w:val="20"/>
        </w:rPr>
        <w:t>2</w:t>
      </w:r>
      <w:r w:rsidR="00821195" w:rsidRPr="008A58AA">
        <w:rPr>
          <w:rFonts w:ascii="Arial" w:eastAsia="Arial Unicode MS" w:hAnsi="Arial" w:cs="Arial"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64F6D737" w14:textId="77777777" w:rsidR="00D035B3" w:rsidRPr="008A58AA" w:rsidRDefault="00D035B3" w:rsidP="0047440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Csősorok száma: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4 sor</w:t>
      </w:r>
    </w:p>
    <w:p w14:paraId="6CAB53B6" w14:textId="77777777" w:rsidR="00B40433" w:rsidRDefault="00B40433" w:rsidP="00CD6D15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 hűt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8A58AA">
        <w:rPr>
          <w:rFonts w:ascii="Arial" w:eastAsia="Malgun Gothic Semilight" w:hAnsi="Arial" w:cs="Arial"/>
          <w:sz w:val="20"/>
          <w:szCs w:val="20"/>
        </w:rPr>
        <w:t>°</w:t>
      </w:r>
      <w:r w:rsidRPr="008A58AA">
        <w:rPr>
          <w:rFonts w:ascii="Arial" w:eastAsia="Arial Unicode MS" w:hAnsi="Arial" w:cs="Arial"/>
          <w:sz w:val="20"/>
          <w:szCs w:val="20"/>
        </w:rPr>
        <w:t>C/60% elsz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st figyelembe v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ve:</w:t>
      </w:r>
    </w:p>
    <w:p w14:paraId="4BBC243E" w14:textId="77777777" w:rsidR="00CD6D15" w:rsidRDefault="00CD6D15" w:rsidP="00CD6D15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01"/>
        <w:gridCol w:w="1044"/>
        <w:gridCol w:w="892"/>
        <w:gridCol w:w="892"/>
        <w:gridCol w:w="892"/>
        <w:gridCol w:w="891"/>
        <w:gridCol w:w="8"/>
      </w:tblGrid>
      <w:tr w:rsidR="00CD6D15" w:rsidRPr="00BF6C84" w14:paraId="329BABE7" w14:textId="77777777" w:rsidTr="00147D02">
        <w:trPr>
          <w:trHeight w:val="255"/>
          <w:jc w:val="right"/>
        </w:trPr>
        <w:tc>
          <w:tcPr>
            <w:tcW w:w="4401" w:type="dxa"/>
            <w:shd w:val="clear" w:color="auto" w:fill="D2AB64"/>
            <w:vAlign w:val="center"/>
          </w:tcPr>
          <w:p w14:paraId="67998710" w14:textId="77777777" w:rsidR="00CD6D15" w:rsidRPr="00BF6C84" w:rsidRDefault="00CD6D15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4" w:type="dxa"/>
            <w:shd w:val="clear" w:color="auto" w:fill="D2AA64"/>
            <w:noWrap/>
            <w:vAlign w:val="center"/>
          </w:tcPr>
          <w:p w14:paraId="07DF6674" w14:textId="77777777" w:rsidR="00CD6D15" w:rsidRPr="00BF6C84" w:rsidRDefault="00CD6D15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06A2A5D" w14:textId="3A9BDF05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3E7EA6F" w14:textId="6A7605DC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3196417" w14:textId="3E54C04D" w:rsidR="00CD6D15" w:rsidRPr="00BF6C84" w:rsidRDefault="00CD6D15" w:rsidP="00147D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50218FEF" w14:textId="53807A2F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CD6D15" w:rsidRPr="00BF6C84" w14:paraId="4AFDE9BE" w14:textId="77777777" w:rsidTr="00147D02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191E7BDC" w14:textId="77777777" w:rsidR="00CD6D15" w:rsidRPr="00BF6C84" w:rsidRDefault="00CD6D15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41827094" w14:textId="77777777" w:rsidR="00CD6D15" w:rsidRPr="00BF6C84" w:rsidRDefault="00CD6D15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4425A672" w14:textId="3D64790A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892" w:type="dxa"/>
            <w:noWrap/>
            <w:vAlign w:val="center"/>
          </w:tcPr>
          <w:p w14:paraId="736F4498" w14:textId="3A72763B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892" w:type="dxa"/>
            <w:noWrap/>
            <w:vAlign w:val="center"/>
          </w:tcPr>
          <w:p w14:paraId="0EA76B9D" w14:textId="18834A62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891" w:type="dxa"/>
            <w:vAlign w:val="center"/>
          </w:tcPr>
          <w:p w14:paraId="47D82B32" w14:textId="66A2AAFD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D6D15" w:rsidRPr="00BF6C84" w14:paraId="23AB0FF9" w14:textId="77777777" w:rsidTr="00147D02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09FCE9EE" w14:textId="77777777" w:rsidR="00CD6D15" w:rsidRPr="00BF6C84" w:rsidRDefault="00CD6D15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46A70303" w14:textId="77777777" w:rsidR="00CD6D15" w:rsidRPr="00BF6C84" w:rsidRDefault="00CD6D15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102B62BC" w14:textId="0BB146CD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892" w:type="dxa"/>
            <w:noWrap/>
            <w:vAlign w:val="center"/>
          </w:tcPr>
          <w:p w14:paraId="6B777533" w14:textId="350D4D12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892" w:type="dxa"/>
            <w:noWrap/>
            <w:vAlign w:val="center"/>
          </w:tcPr>
          <w:p w14:paraId="60D81A7D" w14:textId="297ABB6E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891" w:type="dxa"/>
            <w:vAlign w:val="center"/>
          </w:tcPr>
          <w:p w14:paraId="5D7D1C14" w14:textId="012B062B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CD6D15" w:rsidRPr="00BF6C84" w14:paraId="5BBA61FD" w14:textId="77777777" w:rsidTr="00147D02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74907BBA" w14:textId="77777777" w:rsidR="00CD6D15" w:rsidRPr="00BF6C84" w:rsidRDefault="00CD6D15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65E77838" w14:textId="77777777" w:rsidR="00CD6D15" w:rsidRPr="00BF6C84" w:rsidRDefault="00CD6D15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7BFBDAAD" w14:textId="6EB34F08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892" w:type="dxa"/>
            <w:noWrap/>
            <w:vAlign w:val="center"/>
          </w:tcPr>
          <w:p w14:paraId="080112FE" w14:textId="45BCCAF4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1,76</w:t>
            </w:r>
          </w:p>
        </w:tc>
        <w:tc>
          <w:tcPr>
            <w:tcW w:w="892" w:type="dxa"/>
            <w:noWrap/>
            <w:vAlign w:val="center"/>
          </w:tcPr>
          <w:p w14:paraId="2C423C5E" w14:textId="2AA9D6AB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1,98</w:t>
            </w:r>
          </w:p>
        </w:tc>
        <w:tc>
          <w:tcPr>
            <w:tcW w:w="891" w:type="dxa"/>
            <w:vAlign w:val="center"/>
          </w:tcPr>
          <w:p w14:paraId="0412AE6E" w14:textId="363FDAAB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2,16</w:t>
            </w:r>
          </w:p>
        </w:tc>
      </w:tr>
      <w:tr w:rsidR="00CD6D15" w:rsidRPr="00BF6C84" w14:paraId="10B6FD22" w14:textId="77777777" w:rsidTr="00147D02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184E1150" w14:textId="77777777" w:rsidR="00CD6D15" w:rsidRPr="00BF6C84" w:rsidRDefault="00CD6D15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05FADAD8" w14:textId="77777777" w:rsidR="00CD6D15" w:rsidRPr="00BF6C84" w:rsidRDefault="00CD6D15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03AA4D77" w14:textId="0CA3B72B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92" w:type="dxa"/>
            <w:noWrap/>
            <w:vAlign w:val="center"/>
          </w:tcPr>
          <w:p w14:paraId="376A7C2A" w14:textId="1D0326ED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92" w:type="dxa"/>
            <w:noWrap/>
            <w:vAlign w:val="center"/>
          </w:tcPr>
          <w:p w14:paraId="0B2A1800" w14:textId="1D1A733E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91" w:type="dxa"/>
            <w:vAlign w:val="center"/>
          </w:tcPr>
          <w:p w14:paraId="68E76913" w14:textId="65F30571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CD6D15" w:rsidRPr="00BF6C84" w14:paraId="4211929F" w14:textId="77777777" w:rsidTr="00147D02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5719C529" w14:textId="77777777" w:rsidR="00CD6D15" w:rsidRPr="00BF6C84" w:rsidRDefault="00CD6D15" w:rsidP="000F4C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2AD9E7F" w14:textId="77777777" w:rsidR="00CD6D15" w:rsidRPr="00BF6C84" w:rsidRDefault="00CD6D15" w:rsidP="00147D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29A6377E" w14:textId="1646E26E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892" w:type="dxa"/>
            <w:noWrap/>
            <w:vAlign w:val="center"/>
          </w:tcPr>
          <w:p w14:paraId="68ABAFF1" w14:textId="398C66DC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892" w:type="dxa"/>
            <w:noWrap/>
            <w:vAlign w:val="center"/>
          </w:tcPr>
          <w:p w14:paraId="1D89A238" w14:textId="39A0FF07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891" w:type="dxa"/>
            <w:vAlign w:val="center"/>
          </w:tcPr>
          <w:p w14:paraId="442106E0" w14:textId="5BB8091E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CD6D15" w:rsidRPr="00BF6C84" w14:paraId="50C646AF" w14:textId="77777777" w:rsidTr="00147D02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3732B009" w14:textId="77777777" w:rsidR="00CD6D15" w:rsidRPr="00BF6C84" w:rsidRDefault="00CD6D15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2E980DAE" w14:textId="77777777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1A519FD5" w14:textId="1EAF960E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92" w:type="dxa"/>
            <w:noWrap/>
            <w:vAlign w:val="center"/>
          </w:tcPr>
          <w:p w14:paraId="486D7D21" w14:textId="49255CCA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92" w:type="dxa"/>
            <w:noWrap/>
            <w:vAlign w:val="center"/>
          </w:tcPr>
          <w:p w14:paraId="2B663128" w14:textId="083BD424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91" w:type="dxa"/>
            <w:vAlign w:val="center"/>
          </w:tcPr>
          <w:p w14:paraId="0A78A107" w14:textId="6E9A0711" w:rsidR="00CD6D15" w:rsidRPr="00BF6C84" w:rsidRDefault="00CD6D15" w:rsidP="00147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</w:tbl>
    <w:p w14:paraId="778779E6" w14:textId="77777777" w:rsidR="00CD6D15" w:rsidRDefault="00CD6D15" w:rsidP="00CD6D15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60E03E6" w14:textId="77777777" w:rsidR="00CD6D15" w:rsidRPr="008A58AA" w:rsidRDefault="00CD6D15" w:rsidP="00CD6D15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5911D0C" w14:textId="4EBDDE15" w:rsidR="00D035B3" w:rsidRPr="008A58AA" w:rsidRDefault="00D035B3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B143484" w14:textId="77777777" w:rsidR="00D035B3" w:rsidRPr="008A58AA" w:rsidRDefault="00D035B3" w:rsidP="006E4060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12FA005" w14:textId="77777777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="00714096" w:rsidRPr="008A58AA">
        <w:rPr>
          <w:rFonts w:ascii="Arial" w:eastAsia="Arial Unicode MS" w:hAnsi="Arial" w:cs="Arial"/>
          <w:sz w:val="20"/>
          <w:szCs w:val="20"/>
        </w:rPr>
        <w:tab/>
      </w:r>
      <w:r w:rsidR="00EC4D7D" w:rsidRPr="008A58AA">
        <w:rPr>
          <w:rFonts w:ascii="Arial" w:eastAsia="Arial Unicode MS" w:hAnsi="Arial" w:cs="Arial"/>
          <w:sz w:val="20"/>
          <w:szCs w:val="20"/>
        </w:rPr>
        <w:t>Ø16</w:t>
      </w:r>
      <w:r w:rsidR="00C96E0E" w:rsidRPr="008A58AA">
        <w:rPr>
          <w:rFonts w:ascii="Arial" w:eastAsia="Arial Unicode MS" w:hAnsi="Arial" w:cs="Arial"/>
          <w:sz w:val="20"/>
          <w:szCs w:val="20"/>
        </w:rPr>
        <w:t>/Ø</w:t>
      </w:r>
      <w:r w:rsidR="000B7154" w:rsidRPr="008A58AA">
        <w:rPr>
          <w:rFonts w:ascii="Arial" w:eastAsia="Arial Unicode MS" w:hAnsi="Arial" w:cs="Arial"/>
          <w:sz w:val="20"/>
          <w:szCs w:val="20"/>
        </w:rPr>
        <w:t>22</w:t>
      </w:r>
    </w:p>
    <w:p w14:paraId="1B1AA13B" w14:textId="77777777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>18</w:t>
      </w:r>
    </w:p>
    <w:p w14:paraId="67A81DDD" w14:textId="77777777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Elpárolgási hőfok: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8A58A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78E8CED" w14:textId="77777777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fűtőtest: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91671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FEHU-</w:t>
      </w:r>
      <w:r w:rsidR="000B7154" w:rsidRPr="008A58AA">
        <w:rPr>
          <w:rFonts w:ascii="Arial" w:eastAsia="Arial Unicode MS" w:hAnsi="Arial" w:cs="Arial"/>
          <w:sz w:val="20"/>
          <w:szCs w:val="20"/>
        </w:rPr>
        <w:t xml:space="preserve">A </w:t>
      </w:r>
      <w:r w:rsidR="000578E1" w:rsidRPr="008A58AA">
        <w:rPr>
          <w:rFonts w:ascii="Arial" w:eastAsia="Arial Unicode MS" w:hAnsi="Arial" w:cs="Arial"/>
          <w:sz w:val="20"/>
          <w:szCs w:val="20"/>
        </w:rPr>
        <w:t>2</w:t>
      </w:r>
      <w:r w:rsidR="00821195" w:rsidRPr="008A58AA">
        <w:rPr>
          <w:rFonts w:ascii="Arial" w:eastAsia="Arial Unicode MS" w:hAnsi="Arial" w:cs="Arial"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8A58AA">
        <w:rPr>
          <w:rFonts w:ascii="Arial" w:eastAsia="Arial Unicode MS" w:hAnsi="Arial" w:cs="Arial"/>
          <w:sz w:val="20"/>
          <w:szCs w:val="20"/>
        </w:rPr>
        <w:t>D</w:t>
      </w:r>
      <w:r w:rsidRPr="008A58AA">
        <w:rPr>
          <w:rFonts w:ascii="Arial" w:eastAsia="Arial Unicode MS" w:hAnsi="Arial" w:cs="Arial"/>
          <w:sz w:val="20"/>
          <w:szCs w:val="20"/>
        </w:rPr>
        <w:t>X</w:t>
      </w:r>
    </w:p>
    <w:p w14:paraId="72C135F6" w14:textId="3468354A" w:rsidR="00D035B3" w:rsidRPr="008A58AA" w:rsidRDefault="00D035B3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Csősorok száma: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0E7C2E"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>3 sor</w:t>
      </w:r>
    </w:p>
    <w:p w14:paraId="1CD1279C" w14:textId="072147AD" w:rsidR="007B1C8E" w:rsidRPr="008A58AA" w:rsidRDefault="007B1C8E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Hűtőkörök száma: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  <w:t>1</w:t>
      </w:r>
    </w:p>
    <w:p w14:paraId="794024B6" w14:textId="281E203A" w:rsidR="00D035B3" w:rsidRDefault="00714096" w:rsidP="0091671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8A58AA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8A58AA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8A58AA">
        <w:rPr>
          <w:rFonts w:ascii="Arial" w:eastAsia="Arial Unicode MS" w:hAnsi="Arial" w:cs="Arial"/>
          <w:sz w:val="20"/>
          <w:szCs w:val="20"/>
        </w:rPr>
        <w:t>:</w:t>
      </w:r>
    </w:p>
    <w:p w14:paraId="7F27B91E" w14:textId="77777777" w:rsidR="00CF46D9" w:rsidRPr="008A58AA" w:rsidRDefault="00CF46D9" w:rsidP="0091671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251596" w:rsidRPr="00BF6C84" w14:paraId="7F1F9831" w14:textId="77777777" w:rsidTr="00251596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45E5C13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2FF31D9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3282FB7" w14:textId="7BED91E4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7BB702C" w14:textId="59AB394F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CCB2903" w14:textId="75454AB9" w:rsidR="00251596" w:rsidRPr="00BF6C84" w:rsidRDefault="00251596" w:rsidP="002515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8F160E9" w14:textId="750DC0D3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51596" w:rsidRPr="00BF6C84" w14:paraId="0EC2CEA5" w14:textId="77777777" w:rsidTr="00C0533D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A1E8FED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1846852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4FA2B095" w14:textId="1264AD8E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879" w:type="dxa"/>
            <w:noWrap/>
            <w:vAlign w:val="center"/>
          </w:tcPr>
          <w:p w14:paraId="2F5D3712" w14:textId="5C84B7EB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879" w:type="dxa"/>
            <w:noWrap/>
            <w:vAlign w:val="center"/>
          </w:tcPr>
          <w:p w14:paraId="261684E8" w14:textId="48F207AC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879" w:type="dxa"/>
            <w:noWrap/>
            <w:vAlign w:val="center"/>
          </w:tcPr>
          <w:p w14:paraId="48F58A2D" w14:textId="644FE716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</w:tr>
      <w:tr w:rsidR="00251596" w:rsidRPr="00BF6C84" w14:paraId="7B188B4B" w14:textId="77777777" w:rsidTr="00C0533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27E51CD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31518B7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7B61E5E4" w14:textId="72534492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879" w:type="dxa"/>
            <w:noWrap/>
            <w:vAlign w:val="center"/>
          </w:tcPr>
          <w:p w14:paraId="75BD4B9E" w14:textId="19160761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879" w:type="dxa"/>
            <w:noWrap/>
            <w:vAlign w:val="center"/>
          </w:tcPr>
          <w:p w14:paraId="7A0AECE6" w14:textId="2EF27791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879" w:type="dxa"/>
            <w:noWrap/>
            <w:vAlign w:val="center"/>
          </w:tcPr>
          <w:p w14:paraId="102F212E" w14:textId="3C56757E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251596" w:rsidRPr="00BF6C84" w14:paraId="10E34176" w14:textId="77777777" w:rsidTr="00C0533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7A4B52D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4C78626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5720A96" w14:textId="2A4E691B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327</w:t>
            </w:r>
          </w:p>
        </w:tc>
        <w:tc>
          <w:tcPr>
            <w:tcW w:w="879" w:type="dxa"/>
            <w:noWrap/>
            <w:vAlign w:val="center"/>
          </w:tcPr>
          <w:p w14:paraId="330D11D5" w14:textId="624B6BC5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879" w:type="dxa"/>
            <w:noWrap/>
            <w:vAlign w:val="center"/>
          </w:tcPr>
          <w:p w14:paraId="1771DD3E" w14:textId="78267B88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879" w:type="dxa"/>
            <w:noWrap/>
            <w:vAlign w:val="center"/>
          </w:tcPr>
          <w:p w14:paraId="0641443B" w14:textId="6BF2B8E6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424</w:t>
            </w:r>
          </w:p>
        </w:tc>
      </w:tr>
      <w:tr w:rsidR="00251596" w:rsidRPr="00BF6C84" w14:paraId="24805C7A" w14:textId="77777777" w:rsidTr="00C0533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952FDEB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FE40718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69F1251E" w14:textId="4248D98D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879" w:type="dxa"/>
            <w:noWrap/>
            <w:vAlign w:val="center"/>
          </w:tcPr>
          <w:p w14:paraId="6329E469" w14:textId="3CA920A1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79" w:type="dxa"/>
            <w:noWrap/>
            <w:vAlign w:val="center"/>
          </w:tcPr>
          <w:p w14:paraId="592C7B4A" w14:textId="53C3468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879" w:type="dxa"/>
            <w:noWrap/>
            <w:vAlign w:val="center"/>
          </w:tcPr>
          <w:p w14:paraId="1A82BC59" w14:textId="0BF67E11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</w:tr>
      <w:tr w:rsidR="00251596" w:rsidRPr="00BF6C84" w14:paraId="2726E548" w14:textId="77777777" w:rsidTr="00C0533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B688C5C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4DD8FAC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2DD82D6" w14:textId="12C13E8D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879" w:type="dxa"/>
            <w:noWrap/>
            <w:vAlign w:val="center"/>
          </w:tcPr>
          <w:p w14:paraId="66F14546" w14:textId="25E46E9C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879" w:type="dxa"/>
            <w:noWrap/>
            <w:vAlign w:val="center"/>
          </w:tcPr>
          <w:p w14:paraId="50FB8018" w14:textId="4DA9F7F4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79" w:type="dxa"/>
            <w:noWrap/>
            <w:vAlign w:val="center"/>
          </w:tcPr>
          <w:p w14:paraId="5B6E079C" w14:textId="119F65B8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</w:tr>
      <w:tr w:rsidR="00251596" w:rsidRPr="00BF6C84" w14:paraId="1588358D" w14:textId="77777777" w:rsidTr="00C0533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A36CD6E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373B95F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499B4522" w14:textId="53AD4140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79" w:type="dxa"/>
            <w:noWrap/>
            <w:vAlign w:val="center"/>
          </w:tcPr>
          <w:p w14:paraId="64B7F819" w14:textId="64248174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79" w:type="dxa"/>
            <w:noWrap/>
            <w:vAlign w:val="center"/>
          </w:tcPr>
          <w:p w14:paraId="00B5D39E" w14:textId="48290093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79" w:type="dxa"/>
            <w:noWrap/>
            <w:vAlign w:val="center"/>
          </w:tcPr>
          <w:p w14:paraId="5A840387" w14:textId="12728C86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2CCD4E2F" w14:textId="77777777" w:rsidR="00C96E0E" w:rsidRDefault="00C96E0E" w:rsidP="0091671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57B298E" w14:textId="77777777" w:rsidR="00251596" w:rsidRDefault="00251596" w:rsidP="0091671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81F3C87" w14:textId="77777777" w:rsidR="000C5B03" w:rsidRPr="008A58AA" w:rsidRDefault="000C5B03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161CE3A" w14:textId="77777777" w:rsidR="00714096" w:rsidRPr="008A58AA" w:rsidRDefault="00714096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lő hűtők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é</w:t>
      </w:r>
      <w:r w:rsidRPr="008A58AA">
        <w:rPr>
          <w:rFonts w:ascii="Arial" w:eastAsia="Arial Unicode MS" w:hAnsi="Arial" w:cs="Arial"/>
          <w:b/>
          <w:sz w:val="20"/>
          <w:szCs w:val="20"/>
        </w:rPr>
        <w:t>nt (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„</w:t>
      </w:r>
      <w:r w:rsidRPr="008A58AA">
        <w:rPr>
          <w:rFonts w:ascii="Arial" w:eastAsia="Arial Unicode MS" w:hAnsi="Arial" w:cs="Arial"/>
          <w:b/>
          <w:sz w:val="20"/>
          <w:szCs w:val="20"/>
        </w:rPr>
        <w:t>Y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”</w:t>
      </w:r>
      <w:r w:rsidRPr="008A58A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A58AA">
        <w:rPr>
          <w:rFonts w:ascii="Arial" w:eastAsia="Malgun Gothic Semilight" w:hAnsi="Arial" w:cs="Arial"/>
          <w:b/>
          <w:sz w:val="20"/>
          <w:szCs w:val="20"/>
        </w:rPr>
        <w:t>ó</w:t>
      </w:r>
      <w:r w:rsidRPr="008A58AA">
        <w:rPr>
          <w:rFonts w:ascii="Arial" w:eastAsia="Arial Unicode MS" w:hAnsi="Arial" w:cs="Arial"/>
          <w:b/>
          <w:sz w:val="20"/>
          <w:szCs w:val="20"/>
        </w:rPr>
        <w:t>)</w:t>
      </w:r>
    </w:p>
    <w:p w14:paraId="10314FFB" w14:textId="77777777" w:rsidR="00714096" w:rsidRPr="008A58AA" w:rsidRDefault="00714096" w:rsidP="006E4060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Freonnal (R410a) műk</w:t>
      </w:r>
      <w:r w:rsidRPr="008A58AA">
        <w:rPr>
          <w:rFonts w:ascii="Arial" w:eastAsia="Malgun Gothic Semilight" w:hAnsi="Arial" w:cs="Arial"/>
          <w:sz w:val="20"/>
          <w:szCs w:val="20"/>
        </w:rPr>
        <w:t>ö</w:t>
      </w:r>
      <w:r w:rsidRPr="008A58AA">
        <w:rPr>
          <w:rFonts w:ascii="Arial" w:eastAsia="Arial Unicode MS" w:hAnsi="Arial" w:cs="Arial"/>
          <w:sz w:val="20"/>
          <w:szCs w:val="20"/>
        </w:rPr>
        <w:t>dtetett, r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zcsőre h</w:t>
      </w:r>
      <w:r w:rsidRPr="008A58AA">
        <w:rPr>
          <w:rFonts w:ascii="Arial" w:eastAsia="Malgun Gothic Semilight" w:hAnsi="Arial" w:cs="Arial"/>
          <w:sz w:val="20"/>
          <w:szCs w:val="20"/>
        </w:rPr>
        <w:t>ú</w:t>
      </w:r>
      <w:r w:rsidRPr="008A58AA">
        <w:rPr>
          <w:rFonts w:ascii="Arial" w:eastAsia="Arial Unicode MS" w:hAnsi="Arial" w:cs="Arial"/>
          <w:sz w:val="20"/>
          <w:szCs w:val="20"/>
        </w:rPr>
        <w:t>zott alum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nium lamell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s elp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rologtató.</w:t>
      </w:r>
    </w:p>
    <w:p w14:paraId="4ED5F98B" w14:textId="77777777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Csonkk</w:t>
      </w:r>
      <w:r w:rsidR="00DC0003" w:rsidRPr="008A58AA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8A58AA">
        <w:rPr>
          <w:rFonts w:ascii="Arial" w:eastAsia="Arial Unicode MS" w:hAnsi="Arial" w:cs="Arial"/>
          <w:sz w:val="20"/>
          <w:szCs w:val="20"/>
        </w:rPr>
        <w:tab/>
      </w:r>
      <w:r w:rsidR="00DC0003" w:rsidRPr="008A58AA">
        <w:rPr>
          <w:rFonts w:ascii="Arial" w:eastAsia="Arial Unicode MS" w:hAnsi="Arial" w:cs="Arial"/>
          <w:sz w:val="20"/>
          <w:szCs w:val="20"/>
        </w:rPr>
        <w:tab/>
      </w:r>
      <w:r w:rsidR="00EC4D7D" w:rsidRPr="008A58AA">
        <w:rPr>
          <w:rFonts w:ascii="Arial" w:eastAsia="Arial Unicode MS" w:hAnsi="Arial" w:cs="Arial"/>
          <w:sz w:val="20"/>
          <w:szCs w:val="20"/>
        </w:rPr>
        <w:t>Ø16</w:t>
      </w:r>
      <w:r w:rsidRPr="008A58AA">
        <w:rPr>
          <w:rFonts w:ascii="Arial" w:eastAsia="Arial Unicode MS" w:hAnsi="Arial" w:cs="Arial"/>
          <w:sz w:val="20"/>
          <w:szCs w:val="20"/>
        </w:rPr>
        <w:t>/Ø2</w:t>
      </w:r>
      <w:r w:rsidR="000B7154" w:rsidRPr="008A58AA">
        <w:rPr>
          <w:rFonts w:ascii="Arial" w:eastAsia="Arial Unicode MS" w:hAnsi="Arial" w:cs="Arial"/>
          <w:sz w:val="20"/>
          <w:szCs w:val="20"/>
        </w:rPr>
        <w:t>2</w:t>
      </w:r>
    </w:p>
    <w:p w14:paraId="01D32D88" w14:textId="77777777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Legnagyobb hűtőteljes</w:t>
      </w:r>
      <w:r w:rsidRPr="008A58AA">
        <w:rPr>
          <w:rFonts w:ascii="Arial" w:eastAsia="Malgun Gothic Semilight" w:hAnsi="Arial" w:cs="Arial"/>
          <w:sz w:val="20"/>
          <w:szCs w:val="20"/>
        </w:rPr>
        <w:t>í</w:t>
      </w:r>
      <w:r w:rsidRPr="008A58AA">
        <w:rPr>
          <w:rFonts w:ascii="Arial" w:eastAsia="Arial Unicode MS" w:hAnsi="Arial" w:cs="Arial"/>
          <w:sz w:val="20"/>
          <w:szCs w:val="20"/>
        </w:rPr>
        <w:t>tm</w:t>
      </w:r>
      <w:r w:rsidRPr="008A58AA">
        <w:rPr>
          <w:rFonts w:ascii="Arial" w:eastAsia="Malgun Gothic Semilight" w:hAnsi="Arial" w:cs="Arial"/>
          <w:sz w:val="20"/>
          <w:szCs w:val="20"/>
        </w:rPr>
        <w:t>é</w:t>
      </w:r>
      <w:r w:rsidRPr="008A58AA">
        <w:rPr>
          <w:rFonts w:ascii="Arial" w:eastAsia="Arial Unicode MS" w:hAnsi="Arial" w:cs="Arial"/>
          <w:sz w:val="20"/>
          <w:szCs w:val="20"/>
        </w:rPr>
        <w:t>ny [kW]: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>22</w:t>
      </w:r>
    </w:p>
    <w:p w14:paraId="1D865A54" w14:textId="77777777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Elpárolgási hőfok.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  <w:t>+5</w:t>
      </w:r>
      <w:r w:rsidRPr="008A58AA">
        <w:rPr>
          <w:rFonts w:ascii="Arial" w:eastAsia="Malgun Gothic Semilight" w:hAnsi="Arial" w:cs="Arial"/>
          <w:sz w:val="20"/>
          <w:szCs w:val="20"/>
        </w:rPr>
        <w:t>°</w:t>
      </w:r>
      <w:r w:rsidRPr="008A58AA">
        <w:rPr>
          <w:rFonts w:ascii="Arial" w:eastAsia="Arial Unicode MS" w:hAnsi="Arial" w:cs="Arial"/>
          <w:sz w:val="20"/>
          <w:szCs w:val="20"/>
        </w:rPr>
        <w:t>C</w:t>
      </w:r>
    </w:p>
    <w:p w14:paraId="46440A88" w14:textId="77777777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8A58AA">
        <w:rPr>
          <w:rFonts w:ascii="Arial" w:eastAsia="Arial Unicode MS" w:hAnsi="Arial" w:cs="Arial"/>
          <w:sz w:val="20"/>
          <w:szCs w:val="20"/>
        </w:rPr>
        <w:t>test:</w:t>
      </w:r>
      <w:r w:rsidR="00DC0003" w:rsidRPr="008A58AA">
        <w:rPr>
          <w:rFonts w:ascii="Arial" w:eastAsia="Arial Unicode MS" w:hAnsi="Arial" w:cs="Arial"/>
          <w:sz w:val="20"/>
          <w:szCs w:val="20"/>
        </w:rPr>
        <w:tab/>
      </w:r>
      <w:r w:rsidR="000578E1" w:rsidRPr="008A58AA">
        <w:rPr>
          <w:rFonts w:ascii="Arial" w:eastAsia="Arial Unicode MS" w:hAnsi="Arial" w:cs="Arial"/>
          <w:sz w:val="20"/>
          <w:szCs w:val="20"/>
        </w:rPr>
        <w:tab/>
        <w:t>1 db FEHU-A 2</w:t>
      </w:r>
      <w:r w:rsidR="00821195" w:rsidRPr="008A58AA">
        <w:rPr>
          <w:rFonts w:ascii="Arial" w:eastAsia="Arial Unicode MS" w:hAnsi="Arial" w:cs="Arial"/>
          <w:sz w:val="20"/>
          <w:szCs w:val="20"/>
        </w:rPr>
        <w:t>5</w:t>
      </w:r>
      <w:r w:rsidRPr="008A58AA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3B54CEDC" w14:textId="561FAFD3" w:rsidR="00714096" w:rsidRPr="008A58AA" w:rsidRDefault="00714096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Csősorok sz</w:t>
      </w:r>
      <w:r w:rsidRPr="008A58AA">
        <w:rPr>
          <w:rFonts w:ascii="Arial" w:eastAsia="Malgun Gothic Semilight" w:hAnsi="Arial" w:cs="Arial"/>
          <w:sz w:val="20"/>
          <w:szCs w:val="20"/>
        </w:rPr>
        <w:t>á</w:t>
      </w:r>
      <w:r w:rsidRPr="008A58AA">
        <w:rPr>
          <w:rFonts w:ascii="Arial" w:eastAsia="Arial Unicode MS" w:hAnsi="Arial" w:cs="Arial"/>
          <w:sz w:val="20"/>
          <w:szCs w:val="20"/>
        </w:rPr>
        <w:t>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8A91CBA" w14:textId="2ABFD4B4" w:rsidR="007B1C8E" w:rsidRPr="008A58AA" w:rsidRDefault="007B1C8E" w:rsidP="006E406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Hűtőkörök száma:</w:t>
      </w:r>
      <w:r w:rsidRPr="008A58AA">
        <w:rPr>
          <w:rFonts w:ascii="Arial" w:eastAsia="Arial Unicode MS" w:hAnsi="Arial" w:cs="Arial"/>
          <w:sz w:val="20"/>
          <w:szCs w:val="20"/>
        </w:rPr>
        <w:tab/>
      </w:r>
      <w:r w:rsidRPr="008A58AA">
        <w:rPr>
          <w:rFonts w:ascii="Arial" w:eastAsia="Arial Unicode MS" w:hAnsi="Arial" w:cs="Arial"/>
          <w:sz w:val="20"/>
          <w:szCs w:val="20"/>
        </w:rPr>
        <w:tab/>
        <w:t>1</w:t>
      </w:r>
    </w:p>
    <w:p w14:paraId="4F1A02CE" w14:textId="77777777" w:rsidR="00251596" w:rsidRDefault="00251596" w:rsidP="0025159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251596" w:rsidRPr="00BF6C84" w14:paraId="6BE6B54E" w14:textId="77777777" w:rsidTr="00251596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3EA8722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74EE537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8BC3BDC" w14:textId="5C8EE682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8512856" w14:textId="0BC84E2F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C8534AC" w14:textId="329F7F6E" w:rsidR="00251596" w:rsidRPr="00BF6C84" w:rsidRDefault="00251596" w:rsidP="002515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D4284A0" w14:textId="10E21CFA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51596" w:rsidRPr="00BF6C84" w14:paraId="2A8148C3" w14:textId="77777777" w:rsidTr="000F4CA7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CC6609C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174EA1C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bottom"/>
          </w:tcPr>
          <w:p w14:paraId="6D45F8CE" w14:textId="623BB660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879" w:type="dxa"/>
            <w:noWrap/>
            <w:vAlign w:val="bottom"/>
          </w:tcPr>
          <w:p w14:paraId="3066DF5D" w14:textId="003A8463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879" w:type="dxa"/>
            <w:noWrap/>
            <w:vAlign w:val="bottom"/>
          </w:tcPr>
          <w:p w14:paraId="7593B53E" w14:textId="69137BA0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879" w:type="dxa"/>
            <w:noWrap/>
            <w:vAlign w:val="bottom"/>
          </w:tcPr>
          <w:p w14:paraId="3E9D1026" w14:textId="19C20415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251596" w:rsidRPr="00BF6C84" w14:paraId="1DE66452" w14:textId="77777777" w:rsidTr="000F4CA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CD13B34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1D915FA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bottom"/>
          </w:tcPr>
          <w:p w14:paraId="402CFABA" w14:textId="3C54B65A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879" w:type="dxa"/>
            <w:noWrap/>
            <w:vAlign w:val="bottom"/>
          </w:tcPr>
          <w:p w14:paraId="189B826C" w14:textId="0EA82555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879" w:type="dxa"/>
            <w:noWrap/>
            <w:vAlign w:val="bottom"/>
          </w:tcPr>
          <w:p w14:paraId="20E71C56" w14:textId="7D6A6DE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879" w:type="dxa"/>
            <w:noWrap/>
            <w:vAlign w:val="bottom"/>
          </w:tcPr>
          <w:p w14:paraId="5D36E46F" w14:textId="6C3082B1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</w:tr>
      <w:tr w:rsidR="00251596" w:rsidRPr="00BF6C84" w14:paraId="0F0A6B2B" w14:textId="77777777" w:rsidTr="000F4CA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AA36A25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A2BC470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5C1BE2F7" w14:textId="13F78311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879" w:type="dxa"/>
            <w:noWrap/>
            <w:vAlign w:val="bottom"/>
          </w:tcPr>
          <w:p w14:paraId="34DEF53F" w14:textId="57F4436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452</w:t>
            </w:r>
          </w:p>
        </w:tc>
        <w:tc>
          <w:tcPr>
            <w:tcW w:w="879" w:type="dxa"/>
            <w:noWrap/>
            <w:vAlign w:val="bottom"/>
          </w:tcPr>
          <w:p w14:paraId="687351B8" w14:textId="07844063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879" w:type="dxa"/>
            <w:noWrap/>
            <w:vAlign w:val="bottom"/>
          </w:tcPr>
          <w:p w14:paraId="2B12E5E6" w14:textId="53FDEC0F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531</w:t>
            </w:r>
          </w:p>
        </w:tc>
      </w:tr>
      <w:tr w:rsidR="00251596" w:rsidRPr="00BF6C84" w14:paraId="4E8EA487" w14:textId="77777777" w:rsidTr="000F4CA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DBE1675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0704512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bottom"/>
          </w:tcPr>
          <w:p w14:paraId="0E1690B8" w14:textId="2C59F8BE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  <w:tc>
          <w:tcPr>
            <w:tcW w:w="879" w:type="dxa"/>
            <w:noWrap/>
            <w:vAlign w:val="bottom"/>
          </w:tcPr>
          <w:p w14:paraId="12BA99C5" w14:textId="623AF06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55,2</w:t>
            </w:r>
          </w:p>
        </w:tc>
        <w:tc>
          <w:tcPr>
            <w:tcW w:w="879" w:type="dxa"/>
            <w:noWrap/>
            <w:vAlign w:val="bottom"/>
          </w:tcPr>
          <w:p w14:paraId="1BA9D384" w14:textId="5EAEBC59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67,6</w:t>
            </w:r>
          </w:p>
        </w:tc>
        <w:tc>
          <w:tcPr>
            <w:tcW w:w="879" w:type="dxa"/>
            <w:noWrap/>
            <w:vAlign w:val="bottom"/>
          </w:tcPr>
          <w:p w14:paraId="5D24243A" w14:textId="75C2527A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</w:tr>
      <w:tr w:rsidR="00251596" w:rsidRPr="00BF6C84" w14:paraId="11C4C6C1" w14:textId="77777777" w:rsidTr="000F4CA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14AB89E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A995C9E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2882DD5C" w14:textId="32FCFF6E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879" w:type="dxa"/>
            <w:noWrap/>
            <w:vAlign w:val="bottom"/>
          </w:tcPr>
          <w:p w14:paraId="3F72E298" w14:textId="5F395A96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879" w:type="dxa"/>
            <w:noWrap/>
            <w:vAlign w:val="bottom"/>
          </w:tcPr>
          <w:p w14:paraId="356BC8B2" w14:textId="788D094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879" w:type="dxa"/>
            <w:noWrap/>
            <w:vAlign w:val="bottom"/>
          </w:tcPr>
          <w:p w14:paraId="02FF2896" w14:textId="7242719F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</w:tr>
      <w:tr w:rsidR="00251596" w:rsidRPr="00BF6C84" w14:paraId="37942DCE" w14:textId="77777777" w:rsidTr="000F4CA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5099FCD" w14:textId="77777777" w:rsidR="00251596" w:rsidRPr="00BF6C84" w:rsidRDefault="00251596" w:rsidP="000F4CA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D44431B" w14:textId="77777777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bottom"/>
          </w:tcPr>
          <w:p w14:paraId="5ECF2F29" w14:textId="7D9102AF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79" w:type="dxa"/>
            <w:noWrap/>
            <w:vAlign w:val="bottom"/>
          </w:tcPr>
          <w:p w14:paraId="4D511541" w14:textId="6D4EF562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79" w:type="dxa"/>
            <w:noWrap/>
            <w:vAlign w:val="bottom"/>
          </w:tcPr>
          <w:p w14:paraId="3AA944E4" w14:textId="77B7D04E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79" w:type="dxa"/>
            <w:noWrap/>
            <w:vAlign w:val="bottom"/>
          </w:tcPr>
          <w:p w14:paraId="0AC4B659" w14:textId="7D5E8B04" w:rsidR="00251596" w:rsidRPr="00BF6C84" w:rsidRDefault="00251596" w:rsidP="000F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14:paraId="3F90A464" w14:textId="77777777" w:rsidR="00714096" w:rsidRPr="00E9144F" w:rsidRDefault="00714096" w:rsidP="0091671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181EF054" w14:textId="77777777" w:rsidR="00DC0003" w:rsidRPr="008A58AA" w:rsidRDefault="00C96E0E" w:rsidP="006E4060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A</w:t>
      </w:r>
      <w:r w:rsidR="00DC0003" w:rsidRPr="008A58AA">
        <w:rPr>
          <w:rFonts w:ascii="Arial" w:eastAsia="Arial Unicode MS" w:hAnsi="Arial" w:cs="Arial"/>
          <w:sz w:val="20"/>
          <w:szCs w:val="20"/>
        </w:rPr>
        <w:t>z adat</w:t>
      </w:r>
      <w:r w:rsidRPr="008A58AA">
        <w:rPr>
          <w:rFonts w:ascii="Arial" w:eastAsia="Arial Unicode MS" w:hAnsi="Arial" w:cs="Arial"/>
          <w:sz w:val="20"/>
          <w:szCs w:val="20"/>
        </w:rPr>
        <w:t>ok</w:t>
      </w:r>
      <w:r w:rsidR="00DC0003" w:rsidRPr="008A58AA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lő teljes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í</w:t>
      </w:r>
      <w:r w:rsidR="00DC0003" w:rsidRPr="008A58AA">
        <w:rPr>
          <w:rFonts w:ascii="Arial" w:eastAsia="Arial Unicode MS" w:hAnsi="Arial" w:cs="Arial"/>
          <w:sz w:val="20"/>
          <w:szCs w:val="20"/>
        </w:rPr>
        <w:t>tők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pess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g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re utal</w:t>
      </w:r>
      <w:r w:rsidRPr="008A58AA">
        <w:rPr>
          <w:rFonts w:ascii="Arial" w:eastAsia="Arial Unicode MS" w:hAnsi="Arial" w:cs="Arial"/>
          <w:sz w:val="20"/>
          <w:szCs w:val="20"/>
        </w:rPr>
        <w:t>nak</w:t>
      </w:r>
      <w:r w:rsidR="00DC0003" w:rsidRPr="008A58AA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í</w:t>
      </w:r>
      <w:r w:rsidR="00DC0003" w:rsidRPr="008A58AA">
        <w:rPr>
          <w:rFonts w:ascii="Arial" w:eastAsia="Arial Unicode MS" w:hAnsi="Arial" w:cs="Arial"/>
          <w:sz w:val="20"/>
          <w:szCs w:val="20"/>
        </w:rPr>
        <w:t>tm</w:t>
      </w:r>
      <w:r w:rsidR="00DC0003" w:rsidRPr="008A58A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A58AA">
        <w:rPr>
          <w:rFonts w:ascii="Arial" w:eastAsia="Arial Unicode MS" w:hAnsi="Arial" w:cs="Arial"/>
          <w:sz w:val="20"/>
          <w:szCs w:val="20"/>
        </w:rPr>
        <w:t>nye elegendő.</w:t>
      </w:r>
    </w:p>
    <w:p w14:paraId="20DCA0F1" w14:textId="77777777" w:rsidR="00474403" w:rsidRPr="008A58AA" w:rsidRDefault="00474403" w:rsidP="0091671E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C25D1C7" w14:textId="77777777" w:rsidR="001077CA" w:rsidRDefault="00DC0003" w:rsidP="006E4060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251596" w:rsidRPr="00BF6C84" w14:paraId="7B548874" w14:textId="77777777" w:rsidTr="00251596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EAE0F08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5683800B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DD4138B" w14:textId="0E99FC77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BFE8467" w14:textId="298A1C99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E2A3325" w14:textId="3B193211" w:rsidR="00251596" w:rsidRPr="00BF6C84" w:rsidRDefault="00251596" w:rsidP="002515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3F8D01D" w14:textId="07873A9D" w:rsidR="00251596" w:rsidRPr="00BF6C84" w:rsidRDefault="00251596" w:rsidP="00251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51596" w:rsidRPr="00BF6C84" w14:paraId="5891B3FF" w14:textId="77777777" w:rsidTr="0025159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503B283" w14:textId="77777777" w:rsidR="00251596" w:rsidRPr="00BF6C84" w:rsidRDefault="00251596" w:rsidP="000F4C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9E44CD8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664BAAF" w14:textId="6B7973D9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5A989A" w14:textId="14F10E85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B9D1B4C" w14:textId="2AD2FDE8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52CF3CB" w14:textId="34158401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251596" w:rsidRPr="00BF6C84" w14:paraId="0E8D0D6C" w14:textId="77777777" w:rsidTr="0025159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8B32436" w14:textId="77777777" w:rsidR="00251596" w:rsidRPr="00BF6C84" w:rsidRDefault="00251596" w:rsidP="000F4C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B811F02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8F5F13" w14:textId="1E7CD3B4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E3F4375" w14:textId="6601429B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C0B9408" w14:textId="161E8AFF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33AB70B" w14:textId="6AE9490D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251596" w:rsidRPr="00BF6C84" w14:paraId="751E0FA1" w14:textId="77777777" w:rsidTr="0025159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4489557" w14:textId="77777777" w:rsidR="00251596" w:rsidRPr="00BF6C84" w:rsidRDefault="00251596" w:rsidP="000F4C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F9611C7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B350411" w14:textId="46DF3BC8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BE9D4EB" w14:textId="4CBA21CD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35,8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49A25EB" w14:textId="39CBF9B8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8AD8D9A" w14:textId="33FCF4BC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38,3</w:t>
            </w:r>
          </w:p>
        </w:tc>
      </w:tr>
      <w:tr w:rsidR="00251596" w:rsidRPr="00BF6C84" w14:paraId="075BECA4" w14:textId="77777777" w:rsidTr="0025159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D4A86A8" w14:textId="77777777" w:rsidR="00251596" w:rsidRPr="00BF6C84" w:rsidRDefault="00251596" w:rsidP="000F4C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F1C958D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6A216BF" w14:textId="2D469645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4F4CAA" w14:textId="725C8033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43D0732" w14:textId="139A544B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44A0984" w14:textId="0018157B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251596" w:rsidRPr="00BF6C84" w14:paraId="1E9A486E" w14:textId="77777777" w:rsidTr="0025159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C920154" w14:textId="77777777" w:rsidR="00251596" w:rsidRPr="00BF6C84" w:rsidRDefault="00251596" w:rsidP="000F4C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849E4BC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5D8C576" w14:textId="16C710E0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81BE614" w14:textId="2609B483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1567F89" w14:textId="16C34948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E675E52" w14:textId="72AE4FEF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983</w:t>
            </w:r>
          </w:p>
        </w:tc>
      </w:tr>
      <w:tr w:rsidR="00251596" w:rsidRPr="00BF6C84" w14:paraId="501C81BC" w14:textId="77777777" w:rsidTr="0025159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FD9793B" w14:textId="77777777" w:rsidR="00251596" w:rsidRPr="00BF6C84" w:rsidRDefault="00251596" w:rsidP="000F4C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50C9B08" w14:textId="77777777" w:rsidR="00251596" w:rsidRPr="00BF6C84" w:rsidRDefault="00251596" w:rsidP="000F4C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A4707F" w14:textId="66131CE4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27CBC3C" w14:textId="20200101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64E2CA0" w14:textId="70E5BC86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012E65E" w14:textId="61498770" w:rsidR="00251596" w:rsidRPr="00BF6C84" w:rsidRDefault="00251596" w:rsidP="002515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706</w:t>
            </w:r>
          </w:p>
        </w:tc>
      </w:tr>
    </w:tbl>
    <w:p w14:paraId="28B04158" w14:textId="77777777" w:rsidR="00251596" w:rsidRDefault="00251596" w:rsidP="006E4060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76CEA5C3" w14:textId="1B0066DB" w:rsidR="00353D21" w:rsidRPr="008A58AA" w:rsidRDefault="00353D21" w:rsidP="0091671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8A1AF74" w14:textId="77777777" w:rsidR="00251596" w:rsidRPr="00BF6C84" w:rsidRDefault="00251596" w:rsidP="00251596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DD4E696" w14:textId="77777777" w:rsidR="00251596" w:rsidRPr="00BF6C84" w:rsidRDefault="00251596" w:rsidP="00251596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B9EBC1F" w14:textId="77777777" w:rsidR="00251596" w:rsidRPr="00EB4974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3A3AA81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18D10E60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72147DA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42CE3AE8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CB69F68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050E63C7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4167AAC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D6CE6DC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5E15F9D" w14:textId="77777777" w:rsidR="00251596" w:rsidRPr="00EB497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21DCDC6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C6BE033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184D201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F795A2A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D84C304" w14:textId="77777777" w:rsidR="00251596" w:rsidRPr="00695A4D" w:rsidRDefault="00251596" w:rsidP="002515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93A4E69" w14:textId="77777777" w:rsidR="00251596" w:rsidRPr="00BF6C84" w:rsidRDefault="00251596" w:rsidP="002515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D173B00" w14:textId="77777777" w:rsidR="007E0FAB" w:rsidRPr="008A58AA" w:rsidRDefault="007E0FAB" w:rsidP="006E4060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sectPr w:rsidR="007E0FAB" w:rsidRPr="008A58AA" w:rsidSect="009B0435"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86DE6" w14:textId="77777777" w:rsidR="006542C0" w:rsidRDefault="006542C0">
      <w:r>
        <w:separator/>
      </w:r>
    </w:p>
  </w:endnote>
  <w:endnote w:type="continuationSeparator" w:id="0">
    <w:p w14:paraId="1183D85D" w14:textId="77777777" w:rsidR="006542C0" w:rsidRDefault="0065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75A2C" w14:textId="77777777" w:rsidR="001E5647" w:rsidRDefault="001E564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32B19DB" w14:textId="77777777" w:rsidR="001E5647" w:rsidRDefault="001E564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E7129" w14:textId="77777777" w:rsidR="001E5647" w:rsidRPr="00C216BF" w:rsidRDefault="001E564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5408" behindDoc="0" locked="0" layoutInCell="1" allowOverlap="1" wp14:anchorId="0DEE3605" wp14:editId="069B2800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FDA8C" w14:textId="77777777" w:rsidR="001E5647" w:rsidRPr="00C216BF" w:rsidRDefault="001E564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48DB1781" wp14:editId="182182BD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89010E4" w14:textId="77777777" w:rsidR="001E5647" w:rsidRPr="00222E94" w:rsidRDefault="001E564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2AE22" w14:textId="77777777" w:rsidR="001E5647" w:rsidRDefault="001E564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EFF366D" w14:textId="77777777" w:rsidR="001E5647" w:rsidRDefault="001E5647">
    <w:pPr>
      <w:pStyle w:val="llb"/>
      <w:ind w:right="360"/>
    </w:pPr>
  </w:p>
  <w:p w14:paraId="23AC23F6" w14:textId="77777777" w:rsidR="001E5647" w:rsidRDefault="001E564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8DF93" w14:textId="023A984B" w:rsidR="001E5647" w:rsidRDefault="001E5647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69566003" wp14:editId="416C2A0B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95D328" w14:textId="77A14E02" w:rsidR="001E5647" w:rsidRPr="00C216BF" w:rsidRDefault="001E5647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25AECC37" w14:textId="77777777" w:rsidR="001E5647" w:rsidRDefault="001E5647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BA70F" w14:textId="77777777" w:rsidR="001E5647" w:rsidRPr="00C216BF" w:rsidRDefault="001E564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388B7A6" wp14:editId="0EFA50F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A149DA0" w14:textId="77777777" w:rsidR="001E5647" w:rsidRPr="00222E94" w:rsidRDefault="001E564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5204518A" w14:textId="77777777" w:rsidR="001E5647" w:rsidRDefault="001E56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88BF5" w14:textId="77777777" w:rsidR="006542C0" w:rsidRDefault="006542C0">
      <w:r>
        <w:separator/>
      </w:r>
    </w:p>
  </w:footnote>
  <w:footnote w:type="continuationSeparator" w:id="0">
    <w:p w14:paraId="6DDA4E3E" w14:textId="77777777" w:rsidR="006542C0" w:rsidRDefault="00654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4115" w14:textId="77777777" w:rsidR="001E5647" w:rsidRPr="00222E94" w:rsidRDefault="001E5647" w:rsidP="00942688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77D1378B" wp14:editId="304CD0AC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F8C7" w14:textId="77777777" w:rsidR="001E5647" w:rsidRDefault="001E5647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95A34BC" wp14:editId="64A5D4A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9229" w14:textId="77777777" w:rsidR="001E5647" w:rsidRDefault="001E5647">
    <w:pPr>
      <w:pStyle w:val="lfej"/>
    </w:pPr>
  </w:p>
  <w:p w14:paraId="18979A79" w14:textId="77777777" w:rsidR="001E5647" w:rsidRDefault="001E564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16533" w14:textId="66723380" w:rsidR="001E5647" w:rsidRDefault="001E5647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7C742B2" wp14:editId="51F937B3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5F4348A" w14:textId="77777777" w:rsidR="001E5647" w:rsidRPr="00222E94" w:rsidRDefault="001E5647" w:rsidP="00F93FD8">
    <w:pPr>
      <w:pStyle w:val="lfej"/>
      <w:rPr>
        <w:rFonts w:ascii="Arial" w:hAnsi="Arial" w:cs="Arial"/>
      </w:rPr>
    </w:pPr>
  </w:p>
  <w:p w14:paraId="5C2D8A85" w14:textId="77777777" w:rsidR="001E5647" w:rsidRDefault="001E564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387C" w14:textId="77777777" w:rsidR="001E5647" w:rsidRDefault="001E5647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03F6885" wp14:editId="4B99BA3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766914" w14:textId="77777777" w:rsidR="001E5647" w:rsidRDefault="001E56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9812462">
    <w:abstractNumId w:val="1"/>
  </w:num>
  <w:num w:numId="2" w16cid:durableId="1815442283">
    <w:abstractNumId w:val="1"/>
  </w:num>
  <w:num w:numId="3" w16cid:durableId="599997144">
    <w:abstractNumId w:val="2"/>
  </w:num>
  <w:num w:numId="4" w16cid:durableId="839078619">
    <w:abstractNumId w:val="5"/>
  </w:num>
  <w:num w:numId="5" w16cid:durableId="279412580">
    <w:abstractNumId w:val="5"/>
  </w:num>
  <w:num w:numId="6" w16cid:durableId="732461700">
    <w:abstractNumId w:val="3"/>
  </w:num>
  <w:num w:numId="7" w16cid:durableId="1052921199">
    <w:abstractNumId w:val="3"/>
  </w:num>
  <w:num w:numId="8" w16cid:durableId="1224175347">
    <w:abstractNumId w:val="1"/>
  </w:num>
  <w:num w:numId="9" w16cid:durableId="1455707778">
    <w:abstractNumId w:val="1"/>
  </w:num>
  <w:num w:numId="10" w16cid:durableId="1531718038">
    <w:abstractNumId w:val="0"/>
  </w:num>
  <w:num w:numId="11" w16cid:durableId="71440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105F9"/>
    <w:rsid w:val="00021DA9"/>
    <w:rsid w:val="0002381E"/>
    <w:rsid w:val="0002441F"/>
    <w:rsid w:val="00024BF5"/>
    <w:rsid w:val="000259E1"/>
    <w:rsid w:val="00025AD3"/>
    <w:rsid w:val="00031DEE"/>
    <w:rsid w:val="000428F8"/>
    <w:rsid w:val="000578E1"/>
    <w:rsid w:val="0006001B"/>
    <w:rsid w:val="0008385F"/>
    <w:rsid w:val="000B09D1"/>
    <w:rsid w:val="000B59BC"/>
    <w:rsid w:val="000B66F6"/>
    <w:rsid w:val="000B7154"/>
    <w:rsid w:val="000C1BC7"/>
    <w:rsid w:val="000C5B03"/>
    <w:rsid w:val="000E7C2E"/>
    <w:rsid w:val="000F40A3"/>
    <w:rsid w:val="000F4CA7"/>
    <w:rsid w:val="001077CA"/>
    <w:rsid w:val="00117C4B"/>
    <w:rsid w:val="001239CE"/>
    <w:rsid w:val="0013651A"/>
    <w:rsid w:val="00147D02"/>
    <w:rsid w:val="00157B9B"/>
    <w:rsid w:val="00160514"/>
    <w:rsid w:val="00182877"/>
    <w:rsid w:val="001900C1"/>
    <w:rsid w:val="001919D6"/>
    <w:rsid w:val="001C13BA"/>
    <w:rsid w:val="001E5647"/>
    <w:rsid w:val="001F3026"/>
    <w:rsid w:val="001F5081"/>
    <w:rsid w:val="00216BFA"/>
    <w:rsid w:val="00220FD1"/>
    <w:rsid w:val="00222E94"/>
    <w:rsid w:val="00224347"/>
    <w:rsid w:val="00226989"/>
    <w:rsid w:val="00230618"/>
    <w:rsid w:val="00251596"/>
    <w:rsid w:val="00256778"/>
    <w:rsid w:val="00273AC5"/>
    <w:rsid w:val="002850F2"/>
    <w:rsid w:val="00294618"/>
    <w:rsid w:val="002C6991"/>
    <w:rsid w:val="003034B3"/>
    <w:rsid w:val="00322646"/>
    <w:rsid w:val="00323E1B"/>
    <w:rsid w:val="00333C1F"/>
    <w:rsid w:val="00334C31"/>
    <w:rsid w:val="00353D21"/>
    <w:rsid w:val="003652CE"/>
    <w:rsid w:val="003773B5"/>
    <w:rsid w:val="0038466F"/>
    <w:rsid w:val="003A25E6"/>
    <w:rsid w:val="003A2D06"/>
    <w:rsid w:val="003A2DAF"/>
    <w:rsid w:val="003A3677"/>
    <w:rsid w:val="003B105F"/>
    <w:rsid w:val="003C04A5"/>
    <w:rsid w:val="003C7212"/>
    <w:rsid w:val="003E5646"/>
    <w:rsid w:val="003E6094"/>
    <w:rsid w:val="003E6226"/>
    <w:rsid w:val="003F224F"/>
    <w:rsid w:val="003F34C8"/>
    <w:rsid w:val="00410B29"/>
    <w:rsid w:val="004127F1"/>
    <w:rsid w:val="00434B7C"/>
    <w:rsid w:val="00450A89"/>
    <w:rsid w:val="00455B02"/>
    <w:rsid w:val="00461823"/>
    <w:rsid w:val="00473ACC"/>
    <w:rsid w:val="00474403"/>
    <w:rsid w:val="00484139"/>
    <w:rsid w:val="004908F9"/>
    <w:rsid w:val="00496DCE"/>
    <w:rsid w:val="00497574"/>
    <w:rsid w:val="004A6538"/>
    <w:rsid w:val="004B2D5E"/>
    <w:rsid w:val="004B2D79"/>
    <w:rsid w:val="004D14D2"/>
    <w:rsid w:val="004E5C0B"/>
    <w:rsid w:val="004F4ACF"/>
    <w:rsid w:val="005029D1"/>
    <w:rsid w:val="0051372B"/>
    <w:rsid w:val="00521C01"/>
    <w:rsid w:val="005261B4"/>
    <w:rsid w:val="00565E7C"/>
    <w:rsid w:val="00570C1C"/>
    <w:rsid w:val="00571689"/>
    <w:rsid w:val="00586793"/>
    <w:rsid w:val="00587718"/>
    <w:rsid w:val="005A68E0"/>
    <w:rsid w:val="005A7355"/>
    <w:rsid w:val="005D07BF"/>
    <w:rsid w:val="005D13F6"/>
    <w:rsid w:val="005E2D2D"/>
    <w:rsid w:val="005E4E55"/>
    <w:rsid w:val="005F3549"/>
    <w:rsid w:val="005F794B"/>
    <w:rsid w:val="0060144A"/>
    <w:rsid w:val="0061459A"/>
    <w:rsid w:val="0062390A"/>
    <w:rsid w:val="00651758"/>
    <w:rsid w:val="006542C0"/>
    <w:rsid w:val="00654D87"/>
    <w:rsid w:val="0066144F"/>
    <w:rsid w:val="006714C9"/>
    <w:rsid w:val="006728A3"/>
    <w:rsid w:val="006913B3"/>
    <w:rsid w:val="00692ABC"/>
    <w:rsid w:val="00696FE5"/>
    <w:rsid w:val="006A1A8C"/>
    <w:rsid w:val="006B3488"/>
    <w:rsid w:val="006B3623"/>
    <w:rsid w:val="006B3A0F"/>
    <w:rsid w:val="006C375D"/>
    <w:rsid w:val="006D0C9C"/>
    <w:rsid w:val="006D70CB"/>
    <w:rsid w:val="006E0293"/>
    <w:rsid w:val="006E14DD"/>
    <w:rsid w:val="006E3D20"/>
    <w:rsid w:val="006E4060"/>
    <w:rsid w:val="00714096"/>
    <w:rsid w:val="007457C6"/>
    <w:rsid w:val="007606F2"/>
    <w:rsid w:val="00770220"/>
    <w:rsid w:val="00770D2C"/>
    <w:rsid w:val="00773E00"/>
    <w:rsid w:val="007750F3"/>
    <w:rsid w:val="00775BE3"/>
    <w:rsid w:val="007853F7"/>
    <w:rsid w:val="00796C93"/>
    <w:rsid w:val="007B1C8E"/>
    <w:rsid w:val="007B2294"/>
    <w:rsid w:val="007E09B2"/>
    <w:rsid w:val="007E0FAB"/>
    <w:rsid w:val="007E625E"/>
    <w:rsid w:val="007F0059"/>
    <w:rsid w:val="007F56CD"/>
    <w:rsid w:val="007F5C08"/>
    <w:rsid w:val="0081496F"/>
    <w:rsid w:val="00816A6D"/>
    <w:rsid w:val="00816CDA"/>
    <w:rsid w:val="00821195"/>
    <w:rsid w:val="00823521"/>
    <w:rsid w:val="00841F10"/>
    <w:rsid w:val="00843EAC"/>
    <w:rsid w:val="00850CBE"/>
    <w:rsid w:val="00850ECD"/>
    <w:rsid w:val="00867421"/>
    <w:rsid w:val="00881AC7"/>
    <w:rsid w:val="0089121D"/>
    <w:rsid w:val="008A144C"/>
    <w:rsid w:val="008A58AA"/>
    <w:rsid w:val="008B01BF"/>
    <w:rsid w:val="008C3492"/>
    <w:rsid w:val="008E00D5"/>
    <w:rsid w:val="008F38C6"/>
    <w:rsid w:val="0091671E"/>
    <w:rsid w:val="0092166E"/>
    <w:rsid w:val="00936F51"/>
    <w:rsid w:val="00940516"/>
    <w:rsid w:val="00942688"/>
    <w:rsid w:val="009511FC"/>
    <w:rsid w:val="0096297F"/>
    <w:rsid w:val="0097509A"/>
    <w:rsid w:val="009827C0"/>
    <w:rsid w:val="009A42D3"/>
    <w:rsid w:val="009B0435"/>
    <w:rsid w:val="009B295E"/>
    <w:rsid w:val="009B2F8B"/>
    <w:rsid w:val="009D3B9B"/>
    <w:rsid w:val="009E2CBC"/>
    <w:rsid w:val="00A22316"/>
    <w:rsid w:val="00A25162"/>
    <w:rsid w:val="00A470E6"/>
    <w:rsid w:val="00A50D9F"/>
    <w:rsid w:val="00A60BEC"/>
    <w:rsid w:val="00A7079D"/>
    <w:rsid w:val="00A7735A"/>
    <w:rsid w:val="00A81DC9"/>
    <w:rsid w:val="00A84FAB"/>
    <w:rsid w:val="00AA1E1D"/>
    <w:rsid w:val="00AA1FBC"/>
    <w:rsid w:val="00AB034D"/>
    <w:rsid w:val="00AB304D"/>
    <w:rsid w:val="00AB3160"/>
    <w:rsid w:val="00B162F2"/>
    <w:rsid w:val="00B21432"/>
    <w:rsid w:val="00B30EFC"/>
    <w:rsid w:val="00B40433"/>
    <w:rsid w:val="00B710FD"/>
    <w:rsid w:val="00B925F2"/>
    <w:rsid w:val="00B93359"/>
    <w:rsid w:val="00BA1562"/>
    <w:rsid w:val="00BA49C5"/>
    <w:rsid w:val="00BA6E37"/>
    <w:rsid w:val="00BB06C8"/>
    <w:rsid w:val="00BB5EDB"/>
    <w:rsid w:val="00BC51F8"/>
    <w:rsid w:val="00BE302E"/>
    <w:rsid w:val="00C0533D"/>
    <w:rsid w:val="00C22B25"/>
    <w:rsid w:val="00C46196"/>
    <w:rsid w:val="00C57C37"/>
    <w:rsid w:val="00C66406"/>
    <w:rsid w:val="00C70088"/>
    <w:rsid w:val="00C76E52"/>
    <w:rsid w:val="00C8416E"/>
    <w:rsid w:val="00C90DFF"/>
    <w:rsid w:val="00C96E0E"/>
    <w:rsid w:val="00C97BB6"/>
    <w:rsid w:val="00CB407D"/>
    <w:rsid w:val="00CC0856"/>
    <w:rsid w:val="00CC1445"/>
    <w:rsid w:val="00CC467B"/>
    <w:rsid w:val="00CD6A20"/>
    <w:rsid w:val="00CD6D15"/>
    <w:rsid w:val="00CE3280"/>
    <w:rsid w:val="00CE3DFE"/>
    <w:rsid w:val="00CF46D9"/>
    <w:rsid w:val="00D015AA"/>
    <w:rsid w:val="00D035B3"/>
    <w:rsid w:val="00D0495A"/>
    <w:rsid w:val="00D05348"/>
    <w:rsid w:val="00D115C4"/>
    <w:rsid w:val="00D30D4D"/>
    <w:rsid w:val="00D47167"/>
    <w:rsid w:val="00D5098C"/>
    <w:rsid w:val="00D7159B"/>
    <w:rsid w:val="00D71CBD"/>
    <w:rsid w:val="00D87B28"/>
    <w:rsid w:val="00D974A8"/>
    <w:rsid w:val="00DA3CE2"/>
    <w:rsid w:val="00DC0003"/>
    <w:rsid w:val="00DD4367"/>
    <w:rsid w:val="00DE386F"/>
    <w:rsid w:val="00DE6A5D"/>
    <w:rsid w:val="00DF41FE"/>
    <w:rsid w:val="00E22F8A"/>
    <w:rsid w:val="00E47D6D"/>
    <w:rsid w:val="00E52799"/>
    <w:rsid w:val="00E9144F"/>
    <w:rsid w:val="00EC05EA"/>
    <w:rsid w:val="00EC4D7D"/>
    <w:rsid w:val="00EC560B"/>
    <w:rsid w:val="00EC7134"/>
    <w:rsid w:val="00ED0FBE"/>
    <w:rsid w:val="00EE3107"/>
    <w:rsid w:val="00EE3AD0"/>
    <w:rsid w:val="00EF1BBB"/>
    <w:rsid w:val="00F06228"/>
    <w:rsid w:val="00F44BAA"/>
    <w:rsid w:val="00F4749D"/>
    <w:rsid w:val="00F61D69"/>
    <w:rsid w:val="00F647BF"/>
    <w:rsid w:val="00F722CF"/>
    <w:rsid w:val="00F93FD8"/>
    <w:rsid w:val="00FA72B7"/>
    <w:rsid w:val="00FB0EF9"/>
    <w:rsid w:val="00FC4E2B"/>
    <w:rsid w:val="00FC774D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4C6D2D84"/>
  <w15:docId w15:val="{96E15A56-D5A8-4E1A-8ACE-F4B51F24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FED1E-1B6F-412F-984C-D24CA8D4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1626</Words>
  <Characters>11227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12828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28</cp:revision>
  <cp:lastPrinted>2021-03-27T10:23:00Z</cp:lastPrinted>
  <dcterms:created xsi:type="dcterms:W3CDTF">2022-11-22T10:15:00Z</dcterms:created>
  <dcterms:modified xsi:type="dcterms:W3CDTF">2025-01-30T09:43:00Z</dcterms:modified>
</cp:coreProperties>
</file>